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2586" w:type="pct"/>
        <w:tblCellMar>
          <w:top w:w="14" w:type="dxa"/>
          <w:left w:w="0" w:type="dxa"/>
          <w:bottom w:w="14" w:type="dxa"/>
          <w:right w:w="0" w:type="dxa"/>
        </w:tblCellMar>
        <w:tblLook w:val="0600" w:firstRow="0" w:lastRow="0" w:firstColumn="0" w:lastColumn="0" w:noHBand="1" w:noVBand="1"/>
        <w:tblDescription w:val="Layout table"/>
      </w:tblPr>
      <w:tblGrid>
        <w:gridCol w:w="1665"/>
        <w:gridCol w:w="3003"/>
      </w:tblGrid>
      <w:tr w:rsidR="00AF2163" w:rsidRPr="007823FA" w14:paraId="43155DB9" w14:textId="77777777" w:rsidTr="00AF2163">
        <w:trPr>
          <w:trHeight w:val="411"/>
        </w:trPr>
        <w:tc>
          <w:tcPr>
            <w:tcW w:w="1665" w:type="dxa"/>
            <w:tcMar>
              <w:top w:w="144" w:type="dxa"/>
            </w:tcMar>
          </w:tcPr>
          <w:p w14:paraId="5C347E22" w14:textId="26DD560A" w:rsidR="00AF2163" w:rsidRPr="007823FA" w:rsidRDefault="005E3F15" w:rsidP="00A915EB">
            <w:pPr>
              <w:pStyle w:val="Heading2"/>
              <w:outlineLvl w:val="1"/>
              <w:rPr>
                <w:sz w:val="20"/>
                <w:szCs w:val="20"/>
              </w:rPr>
            </w:pPr>
            <w:sdt>
              <w:sdtPr>
                <w:rPr>
                  <w:sz w:val="20"/>
                  <w:szCs w:val="20"/>
                </w:rPr>
                <w:id w:val="-442851289"/>
                <w:placeholder>
                  <w:docPart w:val="5C6C06E93F7E4B53A894C0564BDA77BF"/>
                </w:placeholder>
                <w:temporary/>
                <w:showingPlcHdr/>
                <w15:appearance w15:val="hidden"/>
              </w:sdtPr>
              <w:sdtEndPr/>
              <w:sdtContent>
                <w:r w:rsidR="00AF2163" w:rsidRPr="007823FA">
                  <w:rPr>
                    <w:sz w:val="20"/>
                    <w:szCs w:val="20"/>
                  </w:rPr>
                  <w:t>Type of meeting:</w:t>
                </w:r>
              </w:sdtContent>
            </w:sdt>
          </w:p>
        </w:tc>
        <w:tc>
          <w:tcPr>
            <w:tcW w:w="3003" w:type="dxa"/>
            <w:tcMar>
              <w:top w:w="144" w:type="dxa"/>
            </w:tcMar>
          </w:tcPr>
          <w:p w14:paraId="64D7BA5D" w14:textId="77777777" w:rsidR="00AF2163" w:rsidRPr="007823FA" w:rsidRDefault="00AF2163" w:rsidP="00A915EB">
            <w:pPr>
              <w:rPr>
                <w:sz w:val="20"/>
                <w:szCs w:val="20"/>
              </w:rPr>
            </w:pPr>
            <w:r w:rsidRPr="007823FA">
              <w:rPr>
                <w:color w:val="FF0000"/>
                <w:sz w:val="20"/>
                <w:szCs w:val="20"/>
              </w:rPr>
              <w:t xml:space="preserve">Operations </w:t>
            </w:r>
          </w:p>
        </w:tc>
      </w:tr>
      <w:tr w:rsidR="00AF2163" w:rsidRPr="007823FA" w14:paraId="795A9982" w14:textId="77777777" w:rsidTr="00AF2163">
        <w:trPr>
          <w:trHeight w:val="411"/>
        </w:trPr>
        <w:tc>
          <w:tcPr>
            <w:tcW w:w="1665" w:type="dxa"/>
          </w:tcPr>
          <w:p w14:paraId="4803884F" w14:textId="77777777" w:rsidR="00AF2163" w:rsidRPr="007823FA" w:rsidRDefault="00AF2163" w:rsidP="00A915EB">
            <w:pPr>
              <w:pStyle w:val="Heading2"/>
              <w:outlineLvl w:val="1"/>
              <w:rPr>
                <w:sz w:val="20"/>
                <w:szCs w:val="20"/>
              </w:rPr>
            </w:pPr>
            <w:r w:rsidRPr="007823FA">
              <w:rPr>
                <w:sz w:val="20"/>
                <w:szCs w:val="20"/>
              </w:rPr>
              <w:t>Scribe:</w:t>
            </w:r>
          </w:p>
          <w:p w14:paraId="3665CB67" w14:textId="5881517F" w:rsidR="00AF2163" w:rsidRPr="007823FA" w:rsidRDefault="006075EB" w:rsidP="00A915EB">
            <w:pPr>
              <w:pStyle w:val="Heading2"/>
              <w:outlineLvl w:val="1"/>
              <w:rPr>
                <w:sz w:val="20"/>
                <w:szCs w:val="20"/>
              </w:rPr>
            </w:pPr>
            <w:r w:rsidRPr="007823FA">
              <w:rPr>
                <w:sz w:val="20"/>
                <w:szCs w:val="20"/>
              </w:rPr>
              <w:t>Facilitator:</w:t>
            </w:r>
          </w:p>
        </w:tc>
        <w:tc>
          <w:tcPr>
            <w:tcW w:w="3003" w:type="dxa"/>
          </w:tcPr>
          <w:p w14:paraId="2F995CD2" w14:textId="77777777" w:rsidR="00AF2163" w:rsidRPr="007823FA" w:rsidRDefault="00AF2163" w:rsidP="00A915EB">
            <w:pPr>
              <w:rPr>
                <w:sz w:val="20"/>
                <w:szCs w:val="20"/>
              </w:rPr>
            </w:pPr>
            <w:r w:rsidRPr="007823FA">
              <w:rPr>
                <w:sz w:val="20"/>
                <w:szCs w:val="20"/>
              </w:rPr>
              <w:t>Mehdi Stambouli</w:t>
            </w:r>
          </w:p>
          <w:p w14:paraId="7A390AA7" w14:textId="0C937E4F" w:rsidR="00AF2163" w:rsidRPr="007823FA" w:rsidRDefault="002D18AC" w:rsidP="00A915EB">
            <w:pPr>
              <w:rPr>
                <w:sz w:val="20"/>
                <w:szCs w:val="20"/>
              </w:rPr>
            </w:pPr>
            <w:r w:rsidRPr="007823FA">
              <w:rPr>
                <w:sz w:val="20"/>
                <w:szCs w:val="20"/>
              </w:rPr>
              <w:t>Mehdi</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822"/>
        <w:gridCol w:w="7204"/>
      </w:tblGrid>
      <w:tr w:rsidR="00427A56" w:rsidRPr="007823FA" w14:paraId="1CC869EC" w14:textId="77777777" w:rsidTr="00C45919">
        <w:tc>
          <w:tcPr>
            <w:tcW w:w="1822" w:type="dxa"/>
            <w:tcMar>
              <w:top w:w="144" w:type="dxa"/>
            </w:tcMar>
          </w:tcPr>
          <w:p w14:paraId="268D338B" w14:textId="5237EB54" w:rsidR="00427A56" w:rsidRPr="007823FA" w:rsidRDefault="005E3F15" w:rsidP="00A915EB">
            <w:pPr>
              <w:pStyle w:val="Heading2"/>
              <w:rPr>
                <w:sz w:val="20"/>
                <w:szCs w:val="20"/>
              </w:rPr>
            </w:pPr>
            <w:sdt>
              <w:sdtPr>
                <w:rPr>
                  <w:sz w:val="20"/>
                  <w:szCs w:val="20"/>
                </w:rPr>
                <w:id w:val="1643469904"/>
                <w:placeholder>
                  <w:docPart w:val="5402065240AF455B84E864EE5597DFF6"/>
                </w:placeholder>
                <w:temporary/>
                <w:showingPlcHdr/>
                <w15:appearance w15:val="hidden"/>
              </w:sdtPr>
              <w:sdtEndPr/>
              <w:sdtContent>
                <w:r w:rsidR="00427A56" w:rsidRPr="007823FA">
                  <w:rPr>
                    <w:sz w:val="20"/>
                    <w:szCs w:val="20"/>
                  </w:rPr>
                  <w:t>Attendees:</w:t>
                </w:r>
              </w:sdtContent>
            </w:sdt>
          </w:p>
        </w:tc>
        <w:tc>
          <w:tcPr>
            <w:tcW w:w="7204" w:type="dxa"/>
            <w:tcMar>
              <w:top w:w="144" w:type="dxa"/>
            </w:tcMar>
          </w:tcPr>
          <w:p w14:paraId="5B574C9B" w14:textId="610F6AEB" w:rsidR="006C0DDC" w:rsidRPr="005E3F15" w:rsidRDefault="006C0DDC" w:rsidP="00B2197B">
            <w:pPr>
              <w:pStyle w:val="ListParagraph"/>
              <w:numPr>
                <w:ilvl w:val="0"/>
                <w:numId w:val="4"/>
              </w:numPr>
              <w:rPr>
                <w:sz w:val="20"/>
                <w:szCs w:val="20"/>
              </w:rPr>
            </w:pPr>
            <w:r w:rsidRPr="005E3F15">
              <w:rPr>
                <w:sz w:val="20"/>
                <w:szCs w:val="20"/>
              </w:rPr>
              <w:t>Shannon Roznoski - Advarra</w:t>
            </w:r>
          </w:p>
          <w:p w14:paraId="4091B0FE" w14:textId="0C3DF11D" w:rsidR="0097319D" w:rsidRPr="005E3F15" w:rsidRDefault="0097319D" w:rsidP="00565324">
            <w:pPr>
              <w:pStyle w:val="ListParagraph"/>
              <w:numPr>
                <w:ilvl w:val="0"/>
                <w:numId w:val="4"/>
              </w:numPr>
              <w:rPr>
                <w:sz w:val="20"/>
                <w:szCs w:val="20"/>
              </w:rPr>
            </w:pPr>
            <w:r w:rsidRPr="005E3F15">
              <w:rPr>
                <w:sz w:val="20"/>
                <w:szCs w:val="20"/>
              </w:rPr>
              <w:t xml:space="preserve">Linda King - </w:t>
            </w:r>
            <w:r w:rsidR="00E737AF" w:rsidRPr="005E3F15">
              <w:rPr>
                <w:sz w:val="20"/>
                <w:szCs w:val="20"/>
              </w:rPr>
              <w:t>SCDM</w:t>
            </w:r>
          </w:p>
          <w:p w14:paraId="25AE38CF" w14:textId="0C9C945B" w:rsidR="005161E1" w:rsidRPr="005E3F15" w:rsidRDefault="005161E1" w:rsidP="00B2197B">
            <w:pPr>
              <w:pStyle w:val="ListParagraph"/>
              <w:numPr>
                <w:ilvl w:val="0"/>
                <w:numId w:val="4"/>
              </w:numPr>
              <w:rPr>
                <w:sz w:val="20"/>
                <w:szCs w:val="20"/>
              </w:rPr>
            </w:pPr>
            <w:r w:rsidRPr="005E3F15">
              <w:rPr>
                <w:sz w:val="20"/>
                <w:szCs w:val="20"/>
              </w:rPr>
              <w:t xml:space="preserve">Michael Rauwerdink </w:t>
            </w:r>
            <w:r w:rsidR="007B7D90" w:rsidRPr="005E3F15">
              <w:rPr>
                <w:sz w:val="20"/>
                <w:szCs w:val="20"/>
              </w:rPr>
              <w:t>–</w:t>
            </w:r>
            <w:r w:rsidR="00583E7E" w:rsidRPr="005E3F15">
              <w:rPr>
                <w:sz w:val="20"/>
                <w:szCs w:val="20"/>
              </w:rPr>
              <w:t xml:space="preserve"> Novartis</w:t>
            </w:r>
          </w:p>
          <w:p w14:paraId="1560F752" w14:textId="1F4397FB" w:rsidR="006C0DDC" w:rsidRPr="005E3F15" w:rsidRDefault="007B7D90" w:rsidP="006C0DDC">
            <w:pPr>
              <w:pStyle w:val="ListParagraph"/>
              <w:numPr>
                <w:ilvl w:val="0"/>
                <w:numId w:val="4"/>
              </w:numPr>
              <w:rPr>
                <w:sz w:val="20"/>
                <w:szCs w:val="20"/>
              </w:rPr>
            </w:pPr>
            <w:proofErr w:type="spellStart"/>
            <w:r w:rsidRPr="005E3F15">
              <w:rPr>
                <w:sz w:val="20"/>
                <w:szCs w:val="20"/>
              </w:rPr>
              <w:t>Aruna</w:t>
            </w:r>
            <w:proofErr w:type="spellEnd"/>
            <w:r w:rsidR="006C0DDC" w:rsidRPr="005E3F15">
              <w:rPr>
                <w:sz w:val="20"/>
                <w:szCs w:val="20"/>
              </w:rPr>
              <w:t xml:space="preserve"> </w:t>
            </w:r>
            <w:proofErr w:type="spellStart"/>
            <w:r w:rsidR="006C0DDC" w:rsidRPr="005E3F15">
              <w:rPr>
                <w:sz w:val="20"/>
                <w:szCs w:val="20"/>
              </w:rPr>
              <w:t>Vattikola</w:t>
            </w:r>
            <w:proofErr w:type="spellEnd"/>
            <w:r w:rsidR="006C0DDC" w:rsidRPr="005E3F15">
              <w:rPr>
                <w:sz w:val="20"/>
                <w:szCs w:val="20"/>
              </w:rPr>
              <w:t xml:space="preserve"> – Novartis</w:t>
            </w:r>
          </w:p>
          <w:p w14:paraId="3D8CD89D" w14:textId="7254D85F" w:rsidR="00DF0207" w:rsidRPr="005E3F15" w:rsidRDefault="00427A56" w:rsidP="0097319D">
            <w:pPr>
              <w:pStyle w:val="ListParagraph"/>
              <w:numPr>
                <w:ilvl w:val="0"/>
                <w:numId w:val="4"/>
              </w:numPr>
              <w:rPr>
                <w:sz w:val="20"/>
                <w:szCs w:val="20"/>
              </w:rPr>
            </w:pPr>
            <w:r w:rsidRPr="005E3F15">
              <w:rPr>
                <w:sz w:val="20"/>
                <w:szCs w:val="20"/>
              </w:rPr>
              <w:t>Mehdi Stambouli</w:t>
            </w:r>
            <w:r w:rsidR="004C77A7" w:rsidRPr="005E3F15">
              <w:rPr>
                <w:sz w:val="20"/>
                <w:szCs w:val="20"/>
              </w:rPr>
              <w:t>- SCDM</w:t>
            </w:r>
          </w:p>
          <w:p w14:paraId="05DB0304" w14:textId="7B50A596" w:rsidR="00F37A03" w:rsidRPr="005E3F15" w:rsidRDefault="00F37A03" w:rsidP="0097319D">
            <w:pPr>
              <w:pStyle w:val="ListParagraph"/>
              <w:numPr>
                <w:ilvl w:val="0"/>
                <w:numId w:val="4"/>
              </w:numPr>
              <w:rPr>
                <w:sz w:val="20"/>
                <w:szCs w:val="20"/>
              </w:rPr>
            </w:pPr>
            <w:r w:rsidRPr="005E3F15">
              <w:rPr>
                <w:sz w:val="20"/>
                <w:szCs w:val="20"/>
              </w:rPr>
              <w:t>Liat Modiano – Yale</w:t>
            </w:r>
          </w:p>
          <w:p w14:paraId="5FED676C" w14:textId="319C6D10" w:rsidR="00F37A03" w:rsidRPr="005E3F15" w:rsidRDefault="00F37A03" w:rsidP="0097319D">
            <w:pPr>
              <w:pStyle w:val="ListParagraph"/>
              <w:numPr>
                <w:ilvl w:val="0"/>
                <w:numId w:val="4"/>
              </w:numPr>
              <w:rPr>
                <w:sz w:val="20"/>
                <w:szCs w:val="20"/>
              </w:rPr>
            </w:pPr>
            <w:r w:rsidRPr="005E3F15">
              <w:rPr>
                <w:sz w:val="20"/>
                <w:szCs w:val="20"/>
              </w:rPr>
              <w:t xml:space="preserve">Camila - </w:t>
            </w:r>
            <w:proofErr w:type="spellStart"/>
            <w:r w:rsidRPr="005E3F15">
              <w:rPr>
                <w:sz w:val="20"/>
                <w:szCs w:val="20"/>
              </w:rPr>
              <w:t>Medable</w:t>
            </w:r>
            <w:proofErr w:type="spellEnd"/>
          </w:p>
          <w:p w14:paraId="4A8F5B5D" w14:textId="200BAF4B" w:rsidR="00F37A03" w:rsidRPr="00F37A03" w:rsidRDefault="00F37A03" w:rsidP="00F37A03">
            <w:pPr>
              <w:pStyle w:val="ListParagraph"/>
              <w:rPr>
                <w:sz w:val="20"/>
                <w:szCs w:val="20"/>
                <w:highlight w:val="yellow"/>
              </w:rPr>
            </w:pPr>
          </w:p>
          <w:p w14:paraId="6614D348" w14:textId="77777777" w:rsidR="00BF02FF" w:rsidRPr="007823FA" w:rsidRDefault="00BF02FF" w:rsidP="00E935B9">
            <w:pPr>
              <w:pStyle w:val="ListParagraph"/>
              <w:rPr>
                <w:sz w:val="20"/>
                <w:szCs w:val="20"/>
              </w:rPr>
            </w:pPr>
          </w:p>
          <w:p w14:paraId="5FA13F97" w14:textId="77777777" w:rsidR="006121AF" w:rsidRPr="007823FA" w:rsidRDefault="006121AF" w:rsidP="00306933">
            <w:pPr>
              <w:ind w:left="360"/>
              <w:rPr>
                <w:sz w:val="20"/>
                <w:szCs w:val="20"/>
              </w:rPr>
            </w:pPr>
          </w:p>
          <w:p w14:paraId="7372F907" w14:textId="45AD543C" w:rsidR="00C30378" w:rsidRPr="007823FA" w:rsidRDefault="00C30378" w:rsidP="00715327">
            <w:pPr>
              <w:pStyle w:val="ListParagraph"/>
              <w:rPr>
                <w:sz w:val="20"/>
                <w:szCs w:val="20"/>
              </w:rPr>
            </w:pPr>
          </w:p>
        </w:tc>
      </w:tr>
      <w:tr w:rsidR="00427A56" w:rsidRPr="007823FA" w14:paraId="4A88B5AE" w14:textId="77777777" w:rsidTr="00C45919">
        <w:tc>
          <w:tcPr>
            <w:tcW w:w="1822" w:type="dxa"/>
          </w:tcPr>
          <w:p w14:paraId="4F943742" w14:textId="77777777" w:rsidR="00427A56" w:rsidRPr="007823FA" w:rsidRDefault="00427A56" w:rsidP="00A915EB">
            <w:pPr>
              <w:pStyle w:val="Heading2"/>
              <w:rPr>
                <w:i/>
                <w:sz w:val="20"/>
                <w:szCs w:val="20"/>
              </w:rPr>
            </w:pPr>
            <w:r w:rsidRPr="007823FA">
              <w:rPr>
                <w:i/>
                <w:sz w:val="20"/>
                <w:szCs w:val="20"/>
              </w:rPr>
              <w:t xml:space="preserve">Anti-trust statement: </w:t>
            </w:r>
          </w:p>
        </w:tc>
        <w:tc>
          <w:tcPr>
            <w:tcW w:w="7204" w:type="dxa"/>
          </w:tcPr>
          <w:p w14:paraId="0418C57C" w14:textId="21D0F58E" w:rsidR="00427A56" w:rsidRPr="007823FA" w:rsidRDefault="00427A56" w:rsidP="00A915EB">
            <w:pPr>
              <w:pStyle w:val="HeadingCentered"/>
              <w:keepNext w:val="0"/>
              <w:keepLines w:val="0"/>
              <w:spacing w:after="0"/>
              <w:jc w:val="left"/>
              <w:rPr>
                <w:rFonts w:asciiTheme="majorHAnsi" w:hAnsiTheme="majorHAnsi" w:cstheme="majorHAnsi"/>
                <w:sz w:val="20"/>
              </w:rPr>
            </w:pPr>
            <w:r w:rsidRPr="007823FA">
              <w:rPr>
                <w:rFonts w:asciiTheme="majorHAnsi" w:hAnsiTheme="majorHAnsi" w:cstheme="majorHAnsi"/>
                <w:sz w:val="20"/>
              </w:rPr>
              <w:t xml:space="preserve">ANTITRUST COMPLIANCE POLICY- for complete policy see SCDM website under policies and procedures or Appendix 1 to these meeting </w:t>
            </w:r>
            <w:r w:rsidR="00306933" w:rsidRPr="007823FA">
              <w:rPr>
                <w:rFonts w:asciiTheme="majorHAnsi" w:hAnsiTheme="majorHAnsi" w:cstheme="majorHAnsi"/>
                <w:sz w:val="20"/>
              </w:rPr>
              <w:t>minutes.</w:t>
            </w:r>
          </w:p>
          <w:p w14:paraId="455CC5BE" w14:textId="4B783A19" w:rsidR="00427A56" w:rsidRPr="007823FA" w:rsidRDefault="00427A56" w:rsidP="00A915EB">
            <w:pPr>
              <w:rPr>
                <w:rFonts w:asciiTheme="majorHAnsi" w:hAnsiTheme="majorHAnsi" w:cstheme="majorHAnsi"/>
                <w:b/>
                <w:sz w:val="20"/>
                <w:szCs w:val="20"/>
              </w:rPr>
            </w:pPr>
          </w:p>
          <w:p w14:paraId="131ADD7F" w14:textId="77777777" w:rsidR="00427A56" w:rsidRPr="007823FA" w:rsidRDefault="00427A56" w:rsidP="00A915EB">
            <w:pPr>
              <w:jc w:val="both"/>
              <w:rPr>
                <w:rFonts w:asciiTheme="majorHAnsi" w:hAnsiTheme="majorHAnsi" w:cstheme="majorHAnsi"/>
                <w:sz w:val="20"/>
                <w:szCs w:val="20"/>
              </w:rPr>
            </w:pPr>
            <w:r w:rsidRPr="007823FA">
              <w:rPr>
                <w:rFonts w:asciiTheme="majorHAnsi" w:hAnsiTheme="majorHAnsi" w:cstheme="majorHAnsi"/>
                <w:sz w:val="20"/>
                <w:szCs w:val="20"/>
              </w:rPr>
              <w:t xml:space="preserve">The Society for Clinical Data Management (“SCDM”) has adopted a policy of strict compliance with applicable antitrust laws.  Certain topics that may be considered anticompetitive are not proper subjects for discussion or consideration at any SCDM meeting of members, officers, trustees, </w:t>
            </w:r>
            <w:proofErr w:type="gramStart"/>
            <w:r w:rsidRPr="007823FA">
              <w:rPr>
                <w:rFonts w:asciiTheme="majorHAnsi" w:hAnsiTheme="majorHAnsi" w:cstheme="majorHAnsi"/>
                <w:sz w:val="20"/>
                <w:szCs w:val="20"/>
              </w:rPr>
              <w:t>committees</w:t>
            </w:r>
            <w:proofErr w:type="gramEnd"/>
            <w:r w:rsidRPr="007823FA">
              <w:rPr>
                <w:rFonts w:asciiTheme="majorHAnsi" w:hAnsiTheme="majorHAnsi" w:cstheme="majorHAnsi"/>
                <w:sz w:val="20"/>
                <w:szCs w:val="20"/>
              </w:rPr>
              <w:t xml:space="preserve"> or taskforces, whether formal or informal.  While it is entirely appropriate to meet as an association to discuss common problems and areas of interest, an agreement taken to eliminate, restrict, or limit competition, such as price-fixing, boycotts, or allocation of markets, can be a </w:t>
            </w:r>
            <w:r w:rsidRPr="007823FA">
              <w:rPr>
                <w:rFonts w:asciiTheme="majorHAnsi" w:hAnsiTheme="majorHAnsi" w:cstheme="majorHAnsi"/>
                <w:i/>
                <w:iCs/>
                <w:sz w:val="20"/>
                <w:szCs w:val="20"/>
              </w:rPr>
              <w:t>per se</w:t>
            </w:r>
            <w:r w:rsidRPr="007823FA">
              <w:rPr>
                <w:rFonts w:asciiTheme="majorHAnsi" w:hAnsiTheme="majorHAnsi" w:cstheme="majorHAnsi"/>
                <w:sz w:val="20"/>
                <w:szCs w:val="20"/>
              </w:rPr>
              <w:t xml:space="preserve"> violation of antitrust laws and lead to severe civil or criminal penalties.    </w:t>
            </w:r>
          </w:p>
          <w:p w14:paraId="65AD75AF" w14:textId="77777777" w:rsidR="00427A56" w:rsidRPr="007823FA" w:rsidRDefault="00427A56" w:rsidP="00A915EB">
            <w:pPr>
              <w:jc w:val="both"/>
              <w:rPr>
                <w:sz w:val="20"/>
                <w:szCs w:val="20"/>
              </w:rPr>
            </w:pPr>
          </w:p>
        </w:tc>
      </w:tr>
    </w:tbl>
    <w:sdt>
      <w:sdtPr>
        <w:rPr>
          <w:sz w:val="20"/>
          <w:szCs w:val="20"/>
        </w:rPr>
        <w:id w:val="-2901889"/>
        <w:placeholder>
          <w:docPart w:val="CCCC8505D1714F81BE238A695269C09C"/>
        </w:placeholder>
        <w:temporary/>
        <w:showingPlcHdr/>
        <w15:appearance w15:val="hidden"/>
      </w:sdtPr>
      <w:sdtEndPr/>
      <w:sdtContent>
        <w:p w14:paraId="79AEBEC1" w14:textId="3EC49A7E" w:rsidR="00427A56" w:rsidRPr="007823FA" w:rsidRDefault="00427A56" w:rsidP="00427A56">
          <w:pPr>
            <w:pStyle w:val="Heading1"/>
            <w:rPr>
              <w:sz w:val="20"/>
              <w:szCs w:val="20"/>
            </w:rPr>
          </w:pPr>
          <w:r w:rsidRPr="007823FA">
            <w:rPr>
              <w:sz w:val="20"/>
              <w:szCs w:val="20"/>
            </w:rPr>
            <w:t>Minutes</w:t>
          </w:r>
        </w:p>
      </w:sdtContent>
    </w:sdt>
    <w:bookmarkStart w:id="0" w:name="MinuteItems"/>
    <w:bookmarkStart w:id="1" w:name="MinuteTopicSection"/>
    <w:bookmarkEnd w:id="0"/>
    <w:p w14:paraId="041497AF" w14:textId="2E1235D1" w:rsidR="00427A56" w:rsidRDefault="005E3F15" w:rsidP="003E4F3C">
      <w:pPr>
        <w:pStyle w:val="Heading4"/>
        <w:tabs>
          <w:tab w:val="left" w:pos="2580"/>
        </w:tabs>
        <w:rPr>
          <w:sz w:val="20"/>
          <w:szCs w:val="20"/>
        </w:rPr>
      </w:pPr>
      <w:sdt>
        <w:sdtPr>
          <w:rPr>
            <w:sz w:val="20"/>
            <w:szCs w:val="20"/>
          </w:rPr>
          <w:id w:val="-391195506"/>
          <w:placeholder>
            <w:docPart w:val="F6B6CD71C2694FEBB2344D2FDD40210F"/>
          </w:placeholder>
          <w:temporary/>
          <w:showingPlcHdr/>
          <w15:appearance w15:val="hidden"/>
        </w:sdtPr>
        <w:sdtEndPr/>
        <w:sdtContent>
          <w:r w:rsidR="00427A56" w:rsidRPr="007823FA">
            <w:rPr>
              <w:sz w:val="20"/>
              <w:szCs w:val="20"/>
            </w:rPr>
            <w:t>Discussion:</w:t>
          </w:r>
        </w:sdtContent>
      </w:sdt>
      <w:r w:rsidR="003E4F3C" w:rsidRPr="007823FA">
        <w:rPr>
          <w:sz w:val="20"/>
          <w:szCs w:val="20"/>
        </w:rPr>
        <w:tab/>
      </w:r>
    </w:p>
    <w:p w14:paraId="43F89BDE" w14:textId="77777777" w:rsidR="004E0049" w:rsidRDefault="004E0049" w:rsidP="0060080A">
      <w:pPr>
        <w:pStyle w:val="Heading4"/>
        <w:tabs>
          <w:tab w:val="left" w:pos="2580"/>
        </w:tabs>
        <w:rPr>
          <w:sz w:val="24"/>
          <w:szCs w:val="24"/>
        </w:rPr>
      </w:pPr>
    </w:p>
    <w:p w14:paraId="12B97271" w14:textId="70312001" w:rsidR="007C0762" w:rsidRPr="005E3F15" w:rsidRDefault="00E32436" w:rsidP="000C07F8">
      <w:pPr>
        <w:pStyle w:val="p1"/>
        <w:tabs>
          <w:tab w:val="left" w:pos="5385"/>
        </w:tabs>
        <w:rPr>
          <w:rStyle w:val="s1"/>
          <w:rFonts w:asciiTheme="minorHAnsi" w:hAnsiTheme="minorHAnsi" w:cstheme="minorHAnsi"/>
          <w:b/>
          <w:bCs/>
          <w:sz w:val="24"/>
          <w:szCs w:val="24"/>
        </w:rPr>
      </w:pPr>
      <w:r w:rsidRPr="005E3F15">
        <w:rPr>
          <w:rStyle w:val="s1"/>
          <w:rFonts w:asciiTheme="minorHAnsi" w:hAnsiTheme="minorHAnsi" w:cstheme="minorHAnsi"/>
          <w:b/>
          <w:bCs/>
          <w:sz w:val="24"/>
          <w:szCs w:val="24"/>
        </w:rPr>
        <w:t>Rescheduling of Mon</w:t>
      </w:r>
      <w:r w:rsidR="000C07F8" w:rsidRPr="005E3F15">
        <w:rPr>
          <w:rStyle w:val="s1"/>
          <w:rFonts w:asciiTheme="minorHAnsi" w:hAnsiTheme="minorHAnsi" w:cstheme="minorHAnsi"/>
          <w:b/>
          <w:bCs/>
          <w:sz w:val="24"/>
          <w:szCs w:val="24"/>
        </w:rPr>
        <w:t>thly call</w:t>
      </w:r>
      <w:r w:rsidR="000C07F8" w:rsidRPr="005E3F15">
        <w:rPr>
          <w:rStyle w:val="s1"/>
          <w:rFonts w:asciiTheme="minorHAnsi" w:hAnsiTheme="minorHAnsi" w:cstheme="minorHAnsi"/>
          <w:b/>
          <w:bCs/>
          <w:sz w:val="24"/>
          <w:szCs w:val="24"/>
        </w:rPr>
        <w:tab/>
      </w:r>
    </w:p>
    <w:p w14:paraId="27A5B063" w14:textId="22DE0718" w:rsidR="000C07F8" w:rsidRPr="005E3F15" w:rsidRDefault="000C07F8" w:rsidP="000C07F8">
      <w:pPr>
        <w:pStyle w:val="p1"/>
        <w:numPr>
          <w:ilvl w:val="0"/>
          <w:numId w:val="38"/>
        </w:numPr>
        <w:tabs>
          <w:tab w:val="left" w:pos="5385"/>
        </w:tabs>
        <w:rPr>
          <w:rFonts w:asciiTheme="minorHAnsi" w:hAnsiTheme="minorHAnsi" w:cstheme="minorHAnsi"/>
          <w:sz w:val="24"/>
          <w:szCs w:val="24"/>
        </w:rPr>
      </w:pPr>
      <w:r w:rsidRPr="005E3F15">
        <w:rPr>
          <w:rFonts w:asciiTheme="minorHAnsi" w:hAnsiTheme="minorHAnsi" w:cstheme="minorHAnsi"/>
          <w:sz w:val="24"/>
          <w:szCs w:val="24"/>
        </w:rPr>
        <w:t xml:space="preserve">Team discussed the possibility of changing the </w:t>
      </w:r>
      <w:r w:rsidR="005001CD" w:rsidRPr="005E3F15">
        <w:rPr>
          <w:rFonts w:asciiTheme="minorHAnsi" w:hAnsiTheme="minorHAnsi" w:cstheme="minorHAnsi"/>
          <w:sz w:val="24"/>
          <w:szCs w:val="24"/>
        </w:rPr>
        <w:t>monthly</w:t>
      </w:r>
      <w:r w:rsidRPr="005E3F15">
        <w:rPr>
          <w:rFonts w:asciiTheme="minorHAnsi" w:hAnsiTheme="minorHAnsi" w:cstheme="minorHAnsi"/>
          <w:sz w:val="24"/>
          <w:szCs w:val="24"/>
        </w:rPr>
        <w:t xml:space="preserve"> meeting time. </w:t>
      </w:r>
      <w:hyperlink r:id="rId11" w:history="1">
        <w:r w:rsidRPr="005E3F15">
          <w:rPr>
            <w:rStyle w:val="Hyperlink"/>
            <w:rFonts w:asciiTheme="minorHAnsi" w:hAnsiTheme="minorHAnsi" w:cstheme="minorHAnsi"/>
            <w:sz w:val="24"/>
            <w:szCs w:val="24"/>
          </w:rPr>
          <w:t>Click here</w:t>
        </w:r>
      </w:hyperlink>
      <w:r w:rsidRPr="005E3F15">
        <w:rPr>
          <w:rFonts w:asciiTheme="minorHAnsi" w:hAnsiTheme="minorHAnsi" w:cstheme="minorHAnsi"/>
          <w:sz w:val="24"/>
          <w:szCs w:val="24"/>
        </w:rPr>
        <w:t xml:space="preserve"> to vote on a preferred time</w:t>
      </w:r>
      <w:r w:rsidR="00DA66FE" w:rsidRPr="005E3F15">
        <w:rPr>
          <w:rFonts w:asciiTheme="minorHAnsi" w:hAnsiTheme="minorHAnsi" w:cstheme="minorHAnsi"/>
          <w:sz w:val="24"/>
          <w:szCs w:val="24"/>
        </w:rPr>
        <w:t xml:space="preserve"> that fits your schedule.</w:t>
      </w:r>
    </w:p>
    <w:p w14:paraId="600E020C" w14:textId="77777777" w:rsidR="0015071C" w:rsidRPr="005E3F15" w:rsidRDefault="0015071C" w:rsidP="00E1420E">
      <w:pPr>
        <w:rPr>
          <w:rFonts w:cstheme="minorHAnsi"/>
          <w:b/>
          <w:bCs/>
          <w:sz w:val="24"/>
          <w:szCs w:val="24"/>
        </w:rPr>
      </w:pPr>
    </w:p>
    <w:p w14:paraId="486B0C34" w14:textId="2E28B5F3" w:rsidR="00C03F52" w:rsidRPr="005E3F15" w:rsidRDefault="00ED03E2" w:rsidP="00E1420E">
      <w:pPr>
        <w:rPr>
          <w:rFonts w:cstheme="minorHAnsi"/>
          <w:b/>
          <w:bCs/>
          <w:sz w:val="24"/>
          <w:szCs w:val="24"/>
        </w:rPr>
      </w:pPr>
      <w:r w:rsidRPr="005E3F15">
        <w:rPr>
          <w:rFonts w:cstheme="minorHAnsi"/>
          <w:b/>
          <w:bCs/>
          <w:sz w:val="24"/>
          <w:szCs w:val="24"/>
        </w:rPr>
        <w:t xml:space="preserve">eSource Webinar </w:t>
      </w:r>
    </w:p>
    <w:p w14:paraId="67FBF3AA" w14:textId="62102DD6" w:rsidR="00726846" w:rsidRPr="005E3F15" w:rsidRDefault="00305DDF" w:rsidP="009F1462">
      <w:pPr>
        <w:pStyle w:val="ListParagraph"/>
        <w:numPr>
          <w:ilvl w:val="0"/>
          <w:numId w:val="33"/>
        </w:numPr>
        <w:rPr>
          <w:rFonts w:cstheme="minorHAnsi"/>
          <w:sz w:val="24"/>
          <w:szCs w:val="24"/>
        </w:rPr>
      </w:pPr>
      <w:r w:rsidRPr="005E3F15">
        <w:rPr>
          <w:rFonts w:cstheme="minorHAnsi"/>
          <w:sz w:val="24"/>
          <w:szCs w:val="24"/>
        </w:rPr>
        <w:t>Shannon discussed the idea of voice over webinar format</w:t>
      </w:r>
      <w:r w:rsidR="00C130BB" w:rsidRPr="005E3F15">
        <w:rPr>
          <w:rFonts w:cstheme="minorHAnsi"/>
          <w:sz w:val="24"/>
          <w:szCs w:val="24"/>
        </w:rPr>
        <w:t xml:space="preserve"> </w:t>
      </w:r>
      <w:r w:rsidR="00912FDE" w:rsidRPr="005E3F15">
        <w:rPr>
          <w:rFonts w:cstheme="minorHAnsi"/>
          <w:sz w:val="24"/>
          <w:szCs w:val="24"/>
        </w:rPr>
        <w:t xml:space="preserve">with slides </w:t>
      </w:r>
      <w:r w:rsidR="00D372A2" w:rsidRPr="005E3F15">
        <w:rPr>
          <w:rFonts w:cstheme="minorHAnsi"/>
          <w:sz w:val="24"/>
          <w:szCs w:val="24"/>
        </w:rPr>
        <w:t>that we can post on the SCDM website</w:t>
      </w:r>
      <w:r w:rsidRPr="005E3F15">
        <w:rPr>
          <w:rFonts w:cstheme="minorHAnsi"/>
          <w:sz w:val="24"/>
          <w:szCs w:val="24"/>
        </w:rPr>
        <w:t>. All members in attendance agreed with this format</w:t>
      </w:r>
      <w:r w:rsidR="00B77E8F" w:rsidRPr="005E3F15">
        <w:rPr>
          <w:rFonts w:cstheme="minorHAnsi"/>
          <w:sz w:val="24"/>
          <w:szCs w:val="24"/>
        </w:rPr>
        <w:t xml:space="preserve"> on the change of format. </w:t>
      </w:r>
    </w:p>
    <w:p w14:paraId="16621117" w14:textId="77777777" w:rsidR="00D016FC" w:rsidRPr="005E3F15" w:rsidRDefault="00D016FC" w:rsidP="009E2302">
      <w:pPr>
        <w:pStyle w:val="ListParagraph"/>
        <w:rPr>
          <w:rFonts w:cstheme="minorHAnsi"/>
          <w:sz w:val="24"/>
          <w:szCs w:val="24"/>
        </w:rPr>
      </w:pPr>
    </w:p>
    <w:p w14:paraId="56738F7F" w14:textId="77777777" w:rsidR="005E3F15" w:rsidRDefault="005E3F15" w:rsidP="00E1420E">
      <w:pPr>
        <w:rPr>
          <w:rFonts w:cstheme="minorHAnsi"/>
          <w:b/>
          <w:bCs/>
          <w:sz w:val="24"/>
          <w:szCs w:val="24"/>
        </w:rPr>
      </w:pPr>
    </w:p>
    <w:p w14:paraId="142E5CB3" w14:textId="543A2A3F" w:rsidR="000E30AC" w:rsidRPr="005E3F15" w:rsidRDefault="00E1420E" w:rsidP="00E1420E">
      <w:pPr>
        <w:rPr>
          <w:rFonts w:cstheme="minorHAnsi"/>
          <w:b/>
          <w:bCs/>
          <w:sz w:val="24"/>
          <w:szCs w:val="24"/>
        </w:rPr>
      </w:pPr>
      <w:r w:rsidRPr="005E3F15">
        <w:rPr>
          <w:rFonts w:cstheme="minorHAnsi"/>
          <w:b/>
          <w:bCs/>
          <w:sz w:val="24"/>
          <w:szCs w:val="24"/>
        </w:rPr>
        <w:lastRenderedPageBreak/>
        <w:t xml:space="preserve">Updates on </w:t>
      </w:r>
      <w:proofErr w:type="spellStart"/>
      <w:r w:rsidRPr="005E3F15">
        <w:rPr>
          <w:rFonts w:cstheme="minorHAnsi"/>
          <w:b/>
          <w:bCs/>
          <w:sz w:val="24"/>
          <w:szCs w:val="24"/>
        </w:rPr>
        <w:t>TransCelerate</w:t>
      </w:r>
      <w:proofErr w:type="spellEnd"/>
      <w:r w:rsidR="00136F81" w:rsidRPr="005E3F15">
        <w:rPr>
          <w:rFonts w:cstheme="minorHAnsi"/>
          <w:b/>
          <w:bCs/>
          <w:sz w:val="24"/>
          <w:szCs w:val="24"/>
        </w:rPr>
        <w:t xml:space="preserve"> Local Labs Move to Vulcan</w:t>
      </w:r>
    </w:p>
    <w:p w14:paraId="09B7FEA9" w14:textId="02E2869E" w:rsidR="00136F81" w:rsidRPr="005E3F15" w:rsidRDefault="00136F81" w:rsidP="00136F81">
      <w:pPr>
        <w:pStyle w:val="ListParagraph"/>
        <w:numPr>
          <w:ilvl w:val="0"/>
          <w:numId w:val="33"/>
        </w:numPr>
        <w:rPr>
          <w:rFonts w:cstheme="minorHAnsi"/>
          <w:sz w:val="24"/>
          <w:szCs w:val="24"/>
        </w:rPr>
      </w:pPr>
      <w:proofErr w:type="spellStart"/>
      <w:r w:rsidRPr="005E3F15">
        <w:rPr>
          <w:rFonts w:cstheme="minorHAnsi"/>
          <w:sz w:val="24"/>
          <w:szCs w:val="24"/>
        </w:rPr>
        <w:t>Aruna</w:t>
      </w:r>
      <w:proofErr w:type="spellEnd"/>
      <w:r w:rsidRPr="005E3F15">
        <w:rPr>
          <w:rFonts w:cstheme="minorHAnsi"/>
          <w:sz w:val="24"/>
          <w:szCs w:val="24"/>
        </w:rPr>
        <w:t xml:space="preserve"> </w:t>
      </w:r>
      <w:r w:rsidR="000A553F" w:rsidRPr="005E3F15">
        <w:rPr>
          <w:rFonts w:cstheme="minorHAnsi"/>
          <w:sz w:val="24"/>
          <w:szCs w:val="24"/>
        </w:rPr>
        <w:t>gave updates on how</w:t>
      </w:r>
      <w:r w:rsidRPr="005E3F15">
        <w:rPr>
          <w:rFonts w:cstheme="minorHAnsi"/>
          <w:sz w:val="24"/>
          <w:szCs w:val="24"/>
        </w:rPr>
        <w:t xml:space="preserve"> </w:t>
      </w:r>
      <w:r w:rsidR="00001983" w:rsidRPr="005E3F15">
        <w:rPr>
          <w:rFonts w:cstheme="minorHAnsi"/>
          <w:sz w:val="24"/>
          <w:szCs w:val="24"/>
        </w:rPr>
        <w:t xml:space="preserve">Novartis was finally able to move towards the proposal. </w:t>
      </w:r>
    </w:p>
    <w:p w14:paraId="2D9DBFB6" w14:textId="380E6F63" w:rsidR="00851905" w:rsidRPr="005E3F15" w:rsidRDefault="00851905" w:rsidP="00136F81">
      <w:pPr>
        <w:pStyle w:val="ListParagraph"/>
        <w:numPr>
          <w:ilvl w:val="0"/>
          <w:numId w:val="33"/>
        </w:numPr>
        <w:rPr>
          <w:rFonts w:cstheme="minorHAnsi"/>
          <w:sz w:val="24"/>
          <w:szCs w:val="24"/>
        </w:rPr>
      </w:pPr>
      <w:r w:rsidRPr="005E3F15">
        <w:rPr>
          <w:rFonts w:cstheme="minorHAnsi"/>
          <w:sz w:val="24"/>
          <w:szCs w:val="24"/>
        </w:rPr>
        <w:t>Still waiting for updates from Rakesh/Hugh</w:t>
      </w:r>
    </w:p>
    <w:p w14:paraId="1CD40B59" w14:textId="00058688" w:rsidR="00151632" w:rsidRPr="005E3F15" w:rsidRDefault="00151632" w:rsidP="00136F81">
      <w:pPr>
        <w:pStyle w:val="ListParagraph"/>
        <w:numPr>
          <w:ilvl w:val="0"/>
          <w:numId w:val="33"/>
        </w:numPr>
        <w:rPr>
          <w:rFonts w:cstheme="minorHAnsi"/>
          <w:sz w:val="24"/>
          <w:szCs w:val="24"/>
        </w:rPr>
      </w:pPr>
      <w:r w:rsidRPr="005E3F15">
        <w:rPr>
          <w:rFonts w:cstheme="minorHAnsi"/>
          <w:sz w:val="24"/>
          <w:szCs w:val="24"/>
        </w:rPr>
        <w:t xml:space="preserve">Linda </w:t>
      </w:r>
      <w:r w:rsidR="00085C79" w:rsidRPr="005E3F15">
        <w:rPr>
          <w:rFonts w:cstheme="minorHAnsi"/>
          <w:sz w:val="24"/>
          <w:szCs w:val="24"/>
        </w:rPr>
        <w:t xml:space="preserve">will follow up with Rakesh </w:t>
      </w:r>
      <w:r w:rsidR="008D0383" w:rsidRPr="005E3F15">
        <w:rPr>
          <w:rFonts w:cstheme="minorHAnsi"/>
          <w:sz w:val="24"/>
          <w:szCs w:val="24"/>
        </w:rPr>
        <w:t>regarding the vote</w:t>
      </w:r>
    </w:p>
    <w:p w14:paraId="71FFC61C" w14:textId="48D18420" w:rsidR="00060F7C" w:rsidRPr="005E3F15" w:rsidRDefault="00060F7C" w:rsidP="0072543E">
      <w:pPr>
        <w:ind w:left="360"/>
        <w:rPr>
          <w:rFonts w:eastAsiaTheme="minorHAnsi" w:cstheme="minorHAnsi"/>
          <w:sz w:val="24"/>
          <w:szCs w:val="24"/>
        </w:rPr>
      </w:pPr>
    </w:p>
    <w:p w14:paraId="657633F0" w14:textId="6395A5A5" w:rsidR="00327E05" w:rsidRPr="005E3F15" w:rsidRDefault="006F46F7" w:rsidP="00327E05">
      <w:pPr>
        <w:spacing w:before="0" w:after="160" w:line="252" w:lineRule="auto"/>
        <w:rPr>
          <w:rFonts w:eastAsia="Times New Roman" w:cstheme="minorHAnsi"/>
          <w:b/>
          <w:bCs/>
          <w:sz w:val="24"/>
          <w:szCs w:val="24"/>
        </w:rPr>
      </w:pPr>
      <w:r w:rsidRPr="005E3F15">
        <w:rPr>
          <w:rFonts w:eastAsia="Times New Roman" w:cstheme="minorHAnsi"/>
          <w:b/>
          <w:bCs/>
          <w:sz w:val="24"/>
          <w:szCs w:val="24"/>
        </w:rPr>
        <w:t>Playbook Update</w:t>
      </w:r>
      <w:r w:rsidR="00E1420E" w:rsidRPr="005E3F15">
        <w:rPr>
          <w:rFonts w:eastAsia="Times New Roman" w:cstheme="minorHAnsi"/>
          <w:b/>
          <w:bCs/>
          <w:sz w:val="24"/>
          <w:szCs w:val="24"/>
        </w:rPr>
        <w:t>:</w:t>
      </w:r>
    </w:p>
    <w:p w14:paraId="7F00909E" w14:textId="008706EE" w:rsidR="006F46F7" w:rsidRPr="005E3F15" w:rsidRDefault="00C16543" w:rsidP="006F46F7">
      <w:pPr>
        <w:pStyle w:val="ListParagraph"/>
        <w:numPr>
          <w:ilvl w:val="0"/>
          <w:numId w:val="39"/>
        </w:numPr>
        <w:spacing w:before="0" w:after="160" w:line="252" w:lineRule="auto"/>
        <w:rPr>
          <w:rFonts w:eastAsia="Times New Roman" w:cstheme="minorHAnsi"/>
          <w:sz w:val="24"/>
          <w:szCs w:val="24"/>
        </w:rPr>
      </w:pPr>
      <w:r w:rsidRPr="005E3F15">
        <w:rPr>
          <w:rFonts w:eastAsia="Times New Roman" w:cstheme="minorHAnsi"/>
          <w:sz w:val="24"/>
          <w:szCs w:val="24"/>
        </w:rPr>
        <w:t>Limited number of volunteers</w:t>
      </w:r>
    </w:p>
    <w:p w14:paraId="572179F4" w14:textId="5455E7B1" w:rsidR="00C16543" w:rsidRPr="005E3F15" w:rsidRDefault="00C16543" w:rsidP="00C16543">
      <w:pPr>
        <w:pStyle w:val="ListParagraph"/>
        <w:numPr>
          <w:ilvl w:val="1"/>
          <w:numId w:val="39"/>
        </w:numPr>
        <w:spacing w:before="0" w:after="160" w:line="252" w:lineRule="auto"/>
        <w:rPr>
          <w:rFonts w:eastAsia="Times New Roman" w:cstheme="minorHAnsi"/>
          <w:sz w:val="24"/>
          <w:szCs w:val="24"/>
        </w:rPr>
      </w:pPr>
      <w:r w:rsidRPr="005E3F15">
        <w:rPr>
          <w:rFonts w:eastAsia="Times New Roman" w:cstheme="minorHAnsi"/>
          <w:sz w:val="24"/>
          <w:szCs w:val="24"/>
        </w:rPr>
        <w:t>Will other</w:t>
      </w:r>
      <w:r w:rsidR="00224EB4" w:rsidRPr="005E3F15">
        <w:rPr>
          <w:rFonts w:eastAsia="Times New Roman" w:cstheme="minorHAnsi"/>
          <w:sz w:val="24"/>
          <w:szCs w:val="24"/>
        </w:rPr>
        <w:t>s</w:t>
      </w:r>
      <w:r w:rsidRPr="005E3F15">
        <w:rPr>
          <w:rFonts w:eastAsia="Times New Roman" w:cstheme="minorHAnsi"/>
          <w:sz w:val="24"/>
          <w:szCs w:val="24"/>
        </w:rPr>
        <w:t xml:space="preserve"> to </w:t>
      </w:r>
      <w:r w:rsidR="00224EB4" w:rsidRPr="005E3F15">
        <w:rPr>
          <w:rFonts w:eastAsia="Times New Roman" w:cstheme="minorHAnsi"/>
          <w:sz w:val="24"/>
          <w:szCs w:val="24"/>
        </w:rPr>
        <w:t xml:space="preserve">help </w:t>
      </w:r>
      <w:r w:rsidRPr="005E3F15">
        <w:rPr>
          <w:rFonts w:eastAsia="Times New Roman" w:cstheme="minorHAnsi"/>
          <w:sz w:val="24"/>
          <w:szCs w:val="24"/>
        </w:rPr>
        <w:t>volunteer people from their organizations</w:t>
      </w:r>
      <w:r w:rsidR="00224EB4" w:rsidRPr="005E3F15">
        <w:rPr>
          <w:rFonts w:eastAsia="Times New Roman" w:cstheme="minorHAnsi"/>
          <w:sz w:val="24"/>
          <w:szCs w:val="24"/>
        </w:rPr>
        <w:t xml:space="preserve"> to expand the playbook</w:t>
      </w:r>
      <w:r w:rsidR="00A76CC9" w:rsidRPr="005E3F15">
        <w:rPr>
          <w:rFonts w:eastAsia="Times New Roman" w:cstheme="minorHAnsi"/>
          <w:sz w:val="24"/>
          <w:szCs w:val="24"/>
        </w:rPr>
        <w:t>.</w:t>
      </w:r>
    </w:p>
    <w:p w14:paraId="7EA64E5C" w14:textId="69732B19" w:rsidR="00A76CC9" w:rsidRPr="005E3F15" w:rsidRDefault="00A76CC9" w:rsidP="00A76CC9">
      <w:pPr>
        <w:pStyle w:val="ListParagraph"/>
        <w:numPr>
          <w:ilvl w:val="0"/>
          <w:numId w:val="39"/>
        </w:numPr>
        <w:spacing w:before="0" w:after="160" w:line="252" w:lineRule="auto"/>
        <w:rPr>
          <w:rFonts w:eastAsia="Times New Roman" w:cstheme="minorHAnsi"/>
          <w:sz w:val="24"/>
          <w:szCs w:val="24"/>
        </w:rPr>
      </w:pPr>
      <w:r w:rsidRPr="005E3F15">
        <w:rPr>
          <w:rFonts w:eastAsia="Times New Roman" w:cstheme="minorHAnsi"/>
          <w:sz w:val="24"/>
          <w:szCs w:val="24"/>
        </w:rPr>
        <w:t>Table of contents have already been completed by Ken</w:t>
      </w:r>
    </w:p>
    <w:p w14:paraId="264EC272" w14:textId="77777777" w:rsidR="00A76CC9" w:rsidRPr="005E3F15" w:rsidRDefault="00A76CC9" w:rsidP="00016E85">
      <w:pPr>
        <w:pStyle w:val="ListParagraph"/>
        <w:spacing w:before="0" w:after="160" w:line="252" w:lineRule="auto"/>
        <w:rPr>
          <w:rFonts w:eastAsia="Times New Roman" w:cstheme="minorHAnsi"/>
          <w:b/>
          <w:bCs/>
          <w:sz w:val="24"/>
          <w:szCs w:val="24"/>
        </w:rPr>
      </w:pPr>
    </w:p>
    <w:p w14:paraId="064553E5" w14:textId="77777777" w:rsidR="00F5292E" w:rsidRPr="005E3F15" w:rsidRDefault="00D87CBF" w:rsidP="00D87CBF">
      <w:pPr>
        <w:spacing w:before="0" w:after="160" w:line="252" w:lineRule="auto"/>
        <w:rPr>
          <w:rFonts w:eastAsia="Times New Roman" w:cstheme="minorHAnsi"/>
          <w:b/>
          <w:bCs/>
          <w:sz w:val="24"/>
          <w:szCs w:val="24"/>
        </w:rPr>
      </w:pPr>
      <w:r w:rsidRPr="005E3F15">
        <w:rPr>
          <w:rFonts w:eastAsia="Times New Roman" w:cstheme="minorHAnsi"/>
          <w:b/>
          <w:bCs/>
          <w:sz w:val="24"/>
          <w:szCs w:val="24"/>
        </w:rPr>
        <w:t>Topic for Next Call</w:t>
      </w:r>
    </w:p>
    <w:p w14:paraId="3F88092F" w14:textId="18C4473D" w:rsidR="00BD3501" w:rsidRPr="005E3F15" w:rsidRDefault="00F5292E" w:rsidP="00D87CBF">
      <w:pPr>
        <w:spacing w:before="0" w:after="160" w:line="252" w:lineRule="auto"/>
        <w:rPr>
          <w:rFonts w:eastAsia="Times New Roman" w:cstheme="minorHAnsi"/>
          <w:b/>
          <w:bCs/>
          <w:sz w:val="24"/>
          <w:szCs w:val="24"/>
        </w:rPr>
      </w:pPr>
      <w:r w:rsidRPr="005E3F15">
        <w:rPr>
          <w:rFonts w:eastAsia="Times New Roman" w:cstheme="minorHAnsi"/>
          <w:b/>
          <w:bCs/>
          <w:sz w:val="24"/>
          <w:szCs w:val="24"/>
        </w:rPr>
        <w:t xml:space="preserve">June – </w:t>
      </w:r>
      <w:r w:rsidRPr="005E3F15">
        <w:rPr>
          <w:rFonts w:eastAsia="Times New Roman" w:cstheme="minorHAnsi"/>
          <w:i/>
          <w:iCs/>
          <w:sz w:val="24"/>
          <w:szCs w:val="24"/>
          <w:highlight w:val="yellow"/>
        </w:rPr>
        <w:t>Need a topic</w:t>
      </w:r>
      <w:r w:rsidRPr="005E3F15">
        <w:rPr>
          <w:rFonts w:eastAsia="Times New Roman" w:cstheme="minorHAnsi"/>
          <w:b/>
          <w:bCs/>
          <w:sz w:val="24"/>
          <w:szCs w:val="24"/>
        </w:rPr>
        <w:t xml:space="preserve"> </w:t>
      </w:r>
      <w:r w:rsidR="004F051B" w:rsidRPr="005E3F15">
        <w:rPr>
          <w:rFonts w:eastAsia="Times New Roman" w:cstheme="minorHAnsi"/>
          <w:b/>
          <w:bCs/>
          <w:sz w:val="24"/>
          <w:szCs w:val="24"/>
        </w:rPr>
        <w:br/>
      </w:r>
      <w:r w:rsidR="00B5555D" w:rsidRPr="005E3F15">
        <w:rPr>
          <w:rFonts w:eastAsia="Times New Roman" w:cstheme="minorHAnsi"/>
          <w:b/>
          <w:bCs/>
          <w:sz w:val="24"/>
          <w:szCs w:val="24"/>
        </w:rPr>
        <w:t xml:space="preserve">July </w:t>
      </w:r>
      <w:r w:rsidR="00B5555D" w:rsidRPr="005E3F15">
        <w:rPr>
          <w:rFonts w:eastAsia="Times New Roman" w:cstheme="minorHAnsi"/>
          <w:sz w:val="24"/>
          <w:szCs w:val="24"/>
        </w:rPr>
        <w:t>–</w:t>
      </w:r>
      <w:r w:rsidR="00B5555D" w:rsidRPr="005E3F15">
        <w:rPr>
          <w:rFonts w:eastAsia="Times New Roman" w:cstheme="minorHAnsi"/>
          <w:sz w:val="24"/>
          <w:szCs w:val="24"/>
        </w:rPr>
        <w:t xml:space="preserve"> </w:t>
      </w:r>
      <w:r w:rsidR="003B123C" w:rsidRPr="005E3F15">
        <w:rPr>
          <w:rFonts w:eastAsia="Times New Roman" w:cstheme="minorHAnsi"/>
          <w:b/>
          <w:bCs/>
          <w:sz w:val="24"/>
          <w:szCs w:val="24"/>
        </w:rPr>
        <w:t>Will</w:t>
      </w:r>
      <w:r w:rsidR="00DC2616" w:rsidRPr="005E3F15">
        <w:rPr>
          <w:rFonts w:eastAsia="Times New Roman" w:cstheme="minorHAnsi"/>
          <w:b/>
          <w:bCs/>
          <w:sz w:val="24"/>
          <w:szCs w:val="24"/>
        </w:rPr>
        <w:t xml:space="preserve"> eSource replace EDC? – </w:t>
      </w:r>
      <w:r w:rsidR="00DC2616" w:rsidRPr="005E3F15">
        <w:rPr>
          <w:rFonts w:eastAsia="Times New Roman" w:cstheme="minorHAnsi"/>
          <w:sz w:val="24"/>
          <w:szCs w:val="24"/>
        </w:rPr>
        <w:t>Camila Matheny</w:t>
      </w:r>
      <w:r w:rsidRPr="005E3F15">
        <w:rPr>
          <w:rFonts w:eastAsia="Times New Roman" w:cstheme="minorHAnsi"/>
          <w:sz w:val="24"/>
          <w:szCs w:val="24"/>
        </w:rPr>
        <w:t xml:space="preserve"> (out </w:t>
      </w:r>
      <w:r w:rsidR="00016E85" w:rsidRPr="005E3F15">
        <w:rPr>
          <w:rFonts w:eastAsia="Times New Roman" w:cstheme="minorHAnsi"/>
          <w:sz w:val="24"/>
          <w:szCs w:val="24"/>
        </w:rPr>
        <w:t>on the first week of June)</w:t>
      </w:r>
      <w:r w:rsidR="00BD3501" w:rsidRPr="005E3F15">
        <w:rPr>
          <w:rFonts w:eastAsia="Times New Roman" w:cstheme="minorHAnsi"/>
          <w:sz w:val="24"/>
          <w:szCs w:val="24"/>
        </w:rPr>
        <w:br/>
      </w:r>
      <w:r w:rsidR="00B5555D" w:rsidRPr="005E3F15">
        <w:rPr>
          <w:rFonts w:eastAsia="Times New Roman" w:cstheme="minorHAnsi"/>
          <w:b/>
          <w:bCs/>
          <w:sz w:val="24"/>
          <w:szCs w:val="24"/>
        </w:rPr>
        <w:t>August</w:t>
      </w:r>
      <w:r w:rsidR="00BD3501" w:rsidRPr="005E3F15">
        <w:rPr>
          <w:rFonts w:eastAsia="Times New Roman" w:cstheme="minorHAnsi"/>
          <w:sz w:val="24"/>
          <w:szCs w:val="24"/>
        </w:rPr>
        <w:t xml:space="preserve"> – </w:t>
      </w:r>
      <w:r w:rsidR="00BD3501" w:rsidRPr="005E3F15">
        <w:rPr>
          <w:rFonts w:eastAsia="Times New Roman" w:cstheme="minorHAnsi"/>
          <w:b/>
          <w:bCs/>
          <w:sz w:val="24"/>
          <w:szCs w:val="24"/>
        </w:rPr>
        <w:t>RWD Project</w:t>
      </w:r>
      <w:r w:rsidR="00BD3501" w:rsidRPr="005E3F15">
        <w:rPr>
          <w:rFonts w:eastAsia="Times New Roman" w:cstheme="minorHAnsi"/>
          <w:sz w:val="24"/>
          <w:szCs w:val="24"/>
        </w:rPr>
        <w:t xml:space="preserve"> – Meredith</w:t>
      </w:r>
    </w:p>
    <w:p w14:paraId="3C7B7768" w14:textId="0A5FB475" w:rsidR="00E1420E" w:rsidRPr="00E1420E" w:rsidRDefault="00E1420E" w:rsidP="00E1420E">
      <w:pPr>
        <w:spacing w:before="0" w:after="160" w:line="252" w:lineRule="auto"/>
        <w:rPr>
          <w:rFonts w:eastAsia="Times New Roman"/>
          <w:b/>
          <w:bCs/>
          <w:sz w:val="24"/>
          <w:szCs w:val="24"/>
        </w:rPr>
      </w:pPr>
    </w:p>
    <w:tbl>
      <w:tblPr>
        <w:tblStyle w:val="GridTable1Light-Accent1"/>
        <w:tblW w:w="5000" w:type="pct"/>
        <w:tblLayout w:type="fixed"/>
        <w:tblLook w:val="0600" w:firstRow="0" w:lastRow="0" w:firstColumn="0" w:lastColumn="0" w:noHBand="1" w:noVBand="1"/>
        <w:tblDescription w:val="Content table"/>
      </w:tblPr>
      <w:tblGrid>
        <w:gridCol w:w="3004"/>
        <w:gridCol w:w="3006"/>
        <w:gridCol w:w="3006"/>
      </w:tblGrid>
      <w:tr w:rsidR="00427A56" w:rsidRPr="007823FA" w14:paraId="7C649FCD" w14:textId="77777777" w:rsidTr="00AE1C0D">
        <w:tc>
          <w:tcPr>
            <w:tcW w:w="3004" w:type="dxa"/>
          </w:tcPr>
          <w:p w14:paraId="71FDD097" w14:textId="77777777" w:rsidR="00427A56" w:rsidRPr="007823FA" w:rsidRDefault="005E3F15" w:rsidP="00A915EB">
            <w:pPr>
              <w:pStyle w:val="Heading2"/>
              <w:outlineLvl w:val="1"/>
              <w:rPr>
                <w:sz w:val="20"/>
                <w:szCs w:val="20"/>
              </w:rPr>
            </w:pPr>
            <w:sdt>
              <w:sdtPr>
                <w:rPr>
                  <w:sz w:val="20"/>
                  <w:szCs w:val="20"/>
                </w:rPr>
                <w:id w:val="-1717032099"/>
                <w:placeholder>
                  <w:docPart w:val="1C28F6E24E2F424E9884BC6B064096D6"/>
                </w:placeholder>
                <w:temporary/>
                <w:showingPlcHdr/>
                <w15:appearance w15:val="hidden"/>
              </w:sdtPr>
              <w:sdtEndPr/>
              <w:sdtContent>
                <w:r w:rsidR="00427A56" w:rsidRPr="007823FA">
                  <w:rPr>
                    <w:sz w:val="20"/>
                    <w:szCs w:val="20"/>
                  </w:rPr>
                  <w:t>Action items</w:t>
                </w:r>
              </w:sdtContent>
            </w:sdt>
          </w:p>
        </w:tc>
        <w:bookmarkStart w:id="2" w:name="MinutePersonResponsible"/>
        <w:bookmarkEnd w:id="2"/>
        <w:tc>
          <w:tcPr>
            <w:tcW w:w="3006" w:type="dxa"/>
          </w:tcPr>
          <w:p w14:paraId="31381CE7" w14:textId="77777777" w:rsidR="00427A56" w:rsidRPr="007823FA" w:rsidRDefault="005E3F15" w:rsidP="00A915EB">
            <w:pPr>
              <w:pStyle w:val="Heading2"/>
              <w:outlineLvl w:val="1"/>
              <w:rPr>
                <w:sz w:val="20"/>
                <w:szCs w:val="20"/>
              </w:rPr>
            </w:pPr>
            <w:sdt>
              <w:sdtPr>
                <w:rPr>
                  <w:sz w:val="20"/>
                  <w:szCs w:val="20"/>
                </w:rPr>
                <w:id w:val="-319821758"/>
                <w:placeholder>
                  <w:docPart w:val="5C97743DE5444048A4C27291C2306E7F"/>
                </w:placeholder>
                <w:temporary/>
                <w:showingPlcHdr/>
                <w15:appearance w15:val="hidden"/>
              </w:sdtPr>
              <w:sdtEndPr/>
              <w:sdtContent>
                <w:r w:rsidR="00427A56" w:rsidRPr="007823FA">
                  <w:rPr>
                    <w:sz w:val="20"/>
                    <w:szCs w:val="20"/>
                  </w:rPr>
                  <w:t>Person responsible</w:t>
                </w:r>
              </w:sdtContent>
            </w:sdt>
          </w:p>
        </w:tc>
        <w:bookmarkStart w:id="3" w:name="MinuteDeadline"/>
        <w:bookmarkEnd w:id="3"/>
        <w:tc>
          <w:tcPr>
            <w:tcW w:w="3006" w:type="dxa"/>
          </w:tcPr>
          <w:p w14:paraId="50B9A10F" w14:textId="5F1AF042" w:rsidR="004179D4" w:rsidRPr="007823FA" w:rsidRDefault="005E3F15" w:rsidP="00A915EB">
            <w:pPr>
              <w:pStyle w:val="Heading2"/>
              <w:outlineLvl w:val="1"/>
              <w:rPr>
                <w:sz w:val="20"/>
                <w:szCs w:val="20"/>
              </w:rPr>
            </w:pPr>
            <w:sdt>
              <w:sdtPr>
                <w:rPr>
                  <w:sz w:val="20"/>
                  <w:szCs w:val="20"/>
                </w:rPr>
                <w:id w:val="433413345"/>
                <w:placeholder>
                  <w:docPart w:val="EE7944E6D8CA4F5895D27640EA1D20C3"/>
                </w:placeholder>
                <w:temporary/>
                <w:showingPlcHdr/>
                <w15:appearance w15:val="hidden"/>
              </w:sdtPr>
              <w:sdtEndPr/>
              <w:sdtContent>
                <w:r w:rsidR="00427A56" w:rsidRPr="007823FA">
                  <w:rPr>
                    <w:sz w:val="20"/>
                    <w:szCs w:val="20"/>
                  </w:rPr>
                  <w:t>Deadline</w:t>
                </w:r>
              </w:sdtContent>
            </w:sdt>
          </w:p>
        </w:tc>
      </w:tr>
      <w:tr w:rsidR="00364F8D" w:rsidRPr="007823FA" w14:paraId="7F703227" w14:textId="77777777" w:rsidTr="00AE1C0D">
        <w:tc>
          <w:tcPr>
            <w:tcW w:w="3004" w:type="dxa"/>
          </w:tcPr>
          <w:p w14:paraId="4086F760" w14:textId="403ABE45" w:rsidR="00364F8D" w:rsidRDefault="00AA0001" w:rsidP="00BA57A4">
            <w:r>
              <w:t>Update the Webinar format with SCDM</w:t>
            </w:r>
          </w:p>
        </w:tc>
        <w:tc>
          <w:tcPr>
            <w:tcW w:w="3006" w:type="dxa"/>
          </w:tcPr>
          <w:p w14:paraId="14CD02F5" w14:textId="47ABFB56" w:rsidR="00364F8D" w:rsidRDefault="00AA0001" w:rsidP="00A915EB">
            <w:pPr>
              <w:pStyle w:val="Heading2"/>
              <w:outlineLvl w:val="1"/>
              <w:rPr>
                <w:sz w:val="20"/>
                <w:szCs w:val="20"/>
              </w:rPr>
            </w:pPr>
            <w:r>
              <w:rPr>
                <w:sz w:val="20"/>
                <w:szCs w:val="20"/>
              </w:rPr>
              <w:t>Mehdi</w:t>
            </w:r>
          </w:p>
        </w:tc>
        <w:tc>
          <w:tcPr>
            <w:tcW w:w="3006" w:type="dxa"/>
          </w:tcPr>
          <w:p w14:paraId="17F725C2" w14:textId="79327991" w:rsidR="00364F8D" w:rsidRDefault="00AA0001" w:rsidP="00A915EB">
            <w:pPr>
              <w:pStyle w:val="Heading2"/>
              <w:outlineLvl w:val="1"/>
              <w:rPr>
                <w:sz w:val="20"/>
                <w:szCs w:val="20"/>
              </w:rPr>
            </w:pPr>
            <w:r>
              <w:rPr>
                <w:sz w:val="20"/>
                <w:szCs w:val="20"/>
              </w:rPr>
              <w:t>17</w:t>
            </w:r>
            <w:r w:rsidR="00992577">
              <w:rPr>
                <w:sz w:val="20"/>
                <w:szCs w:val="20"/>
              </w:rPr>
              <w:t xml:space="preserve"> </w:t>
            </w:r>
            <w:r>
              <w:rPr>
                <w:sz w:val="20"/>
                <w:szCs w:val="20"/>
              </w:rPr>
              <w:t>May</w:t>
            </w:r>
          </w:p>
        </w:tc>
      </w:tr>
      <w:tr w:rsidR="00924C30" w:rsidRPr="007823FA" w14:paraId="735AAB18" w14:textId="77777777" w:rsidTr="00AE1C0D">
        <w:tc>
          <w:tcPr>
            <w:tcW w:w="3004" w:type="dxa"/>
          </w:tcPr>
          <w:p w14:paraId="397848B5" w14:textId="069D635E" w:rsidR="00924C30" w:rsidRDefault="0051746A" w:rsidP="00BA57A4">
            <w:r>
              <w:t>Follow up with Vulcan</w:t>
            </w:r>
            <w:r w:rsidR="00AA0001">
              <w:t>/Yale Reps</w:t>
            </w:r>
          </w:p>
        </w:tc>
        <w:tc>
          <w:tcPr>
            <w:tcW w:w="3006" w:type="dxa"/>
          </w:tcPr>
          <w:p w14:paraId="568A0E7C" w14:textId="4D88328F" w:rsidR="00924C30" w:rsidRDefault="0051746A" w:rsidP="00A915EB">
            <w:pPr>
              <w:pStyle w:val="Heading2"/>
              <w:outlineLvl w:val="1"/>
              <w:rPr>
                <w:sz w:val="20"/>
                <w:szCs w:val="20"/>
              </w:rPr>
            </w:pPr>
            <w:r>
              <w:rPr>
                <w:sz w:val="20"/>
                <w:szCs w:val="20"/>
              </w:rPr>
              <w:t>Amy</w:t>
            </w:r>
            <w:r w:rsidR="00AA0001">
              <w:rPr>
                <w:sz w:val="20"/>
                <w:szCs w:val="20"/>
              </w:rPr>
              <w:t>/Ken</w:t>
            </w:r>
          </w:p>
        </w:tc>
        <w:tc>
          <w:tcPr>
            <w:tcW w:w="3006" w:type="dxa"/>
          </w:tcPr>
          <w:p w14:paraId="095A96DF" w14:textId="59FA767F" w:rsidR="00924C30" w:rsidRPr="007823FA" w:rsidRDefault="000F2144" w:rsidP="00A915EB">
            <w:pPr>
              <w:pStyle w:val="Heading2"/>
              <w:outlineLvl w:val="1"/>
              <w:rPr>
                <w:sz w:val="20"/>
                <w:szCs w:val="20"/>
              </w:rPr>
            </w:pPr>
            <w:r>
              <w:rPr>
                <w:sz w:val="20"/>
                <w:szCs w:val="20"/>
              </w:rPr>
              <w:t>3 June</w:t>
            </w:r>
          </w:p>
        </w:tc>
      </w:tr>
      <w:tr w:rsidR="00513465" w:rsidRPr="007823FA" w14:paraId="240A3DA6" w14:textId="77777777" w:rsidTr="00AE1C0D">
        <w:tc>
          <w:tcPr>
            <w:tcW w:w="3004" w:type="dxa"/>
          </w:tcPr>
          <w:p w14:paraId="4A9074AB" w14:textId="75A8903D" w:rsidR="008D0383" w:rsidRPr="00FE7C2B" w:rsidRDefault="008D0383" w:rsidP="008D0383">
            <w:pPr>
              <w:rPr>
                <w:sz w:val="20"/>
                <w:szCs w:val="20"/>
              </w:rPr>
            </w:pPr>
            <w:r w:rsidRPr="00FE7C2B">
              <w:rPr>
                <w:sz w:val="20"/>
                <w:szCs w:val="20"/>
              </w:rPr>
              <w:t>Linda will follow up with Rakesh regarding the vote</w:t>
            </w:r>
            <w:r w:rsidRPr="00FE7C2B">
              <w:rPr>
                <w:sz w:val="20"/>
                <w:szCs w:val="20"/>
              </w:rPr>
              <w:t xml:space="preserve"> for </w:t>
            </w:r>
            <w:proofErr w:type="spellStart"/>
            <w:r w:rsidRPr="00FE7C2B">
              <w:rPr>
                <w:sz w:val="20"/>
                <w:szCs w:val="20"/>
              </w:rPr>
              <w:t>Tr</w:t>
            </w:r>
            <w:r w:rsidR="006F46F7" w:rsidRPr="00FE7C2B">
              <w:rPr>
                <w:sz w:val="20"/>
                <w:szCs w:val="20"/>
              </w:rPr>
              <w:t>ancelerate</w:t>
            </w:r>
            <w:proofErr w:type="spellEnd"/>
          </w:p>
          <w:p w14:paraId="02CC4EF3" w14:textId="77777777" w:rsidR="00513465" w:rsidRDefault="00513465" w:rsidP="00BA57A4"/>
        </w:tc>
        <w:tc>
          <w:tcPr>
            <w:tcW w:w="3006" w:type="dxa"/>
          </w:tcPr>
          <w:p w14:paraId="72FD7A7E" w14:textId="006A69CE" w:rsidR="00513465" w:rsidRDefault="006F46F7" w:rsidP="00A915EB">
            <w:pPr>
              <w:pStyle w:val="Heading2"/>
              <w:outlineLvl w:val="1"/>
              <w:rPr>
                <w:sz w:val="20"/>
                <w:szCs w:val="20"/>
              </w:rPr>
            </w:pPr>
            <w:r>
              <w:rPr>
                <w:sz w:val="20"/>
                <w:szCs w:val="20"/>
              </w:rPr>
              <w:t>Linda</w:t>
            </w:r>
          </w:p>
        </w:tc>
        <w:tc>
          <w:tcPr>
            <w:tcW w:w="3006" w:type="dxa"/>
          </w:tcPr>
          <w:p w14:paraId="01513927" w14:textId="3803AF05" w:rsidR="00513465" w:rsidRDefault="006F46F7" w:rsidP="00A915EB">
            <w:pPr>
              <w:pStyle w:val="Heading2"/>
              <w:outlineLvl w:val="1"/>
              <w:rPr>
                <w:sz w:val="20"/>
                <w:szCs w:val="20"/>
              </w:rPr>
            </w:pPr>
            <w:r>
              <w:rPr>
                <w:sz w:val="20"/>
                <w:szCs w:val="20"/>
              </w:rPr>
              <w:t>3 June</w:t>
            </w:r>
          </w:p>
        </w:tc>
      </w:tr>
      <w:tr w:rsidR="00A76CC9" w:rsidRPr="007823FA" w14:paraId="586BA1C0" w14:textId="77777777" w:rsidTr="00AE1C0D">
        <w:tc>
          <w:tcPr>
            <w:tcW w:w="3004" w:type="dxa"/>
          </w:tcPr>
          <w:p w14:paraId="2B5B8FF7" w14:textId="2BFC294D" w:rsidR="00A76CC9" w:rsidRPr="00FE7C2B" w:rsidRDefault="00A76CC9" w:rsidP="008D0383">
            <w:pPr>
              <w:rPr>
                <w:sz w:val="20"/>
                <w:szCs w:val="20"/>
              </w:rPr>
            </w:pPr>
            <w:r w:rsidRPr="00FE7C2B">
              <w:rPr>
                <w:sz w:val="20"/>
                <w:szCs w:val="20"/>
              </w:rPr>
              <w:t>L</w:t>
            </w:r>
            <w:r w:rsidR="006C0DDC">
              <w:rPr>
                <w:sz w:val="20"/>
                <w:szCs w:val="20"/>
              </w:rPr>
              <w:t>iat</w:t>
            </w:r>
            <w:r w:rsidR="00FE7C2B" w:rsidRPr="00FE7C2B">
              <w:rPr>
                <w:sz w:val="20"/>
                <w:szCs w:val="20"/>
              </w:rPr>
              <w:t xml:space="preserve"> to</w:t>
            </w:r>
            <w:r w:rsidRPr="00FE7C2B">
              <w:rPr>
                <w:sz w:val="20"/>
                <w:szCs w:val="20"/>
              </w:rPr>
              <w:t xml:space="preserve"> follow up with Ken regarding</w:t>
            </w:r>
            <w:r w:rsidR="00FE7C2B">
              <w:rPr>
                <w:sz w:val="20"/>
                <w:szCs w:val="20"/>
              </w:rPr>
              <w:t xml:space="preserve"> Yale</w:t>
            </w:r>
            <w:r w:rsidRPr="00FE7C2B">
              <w:rPr>
                <w:sz w:val="20"/>
                <w:szCs w:val="20"/>
              </w:rPr>
              <w:t xml:space="preserve"> presentation</w:t>
            </w:r>
          </w:p>
        </w:tc>
        <w:tc>
          <w:tcPr>
            <w:tcW w:w="3006" w:type="dxa"/>
          </w:tcPr>
          <w:p w14:paraId="72AEC999" w14:textId="1AC1DEE6" w:rsidR="00A76CC9" w:rsidRDefault="00FE7C2B" w:rsidP="00A915EB">
            <w:pPr>
              <w:pStyle w:val="Heading2"/>
              <w:outlineLvl w:val="1"/>
              <w:rPr>
                <w:sz w:val="20"/>
                <w:szCs w:val="20"/>
              </w:rPr>
            </w:pPr>
            <w:r>
              <w:rPr>
                <w:sz w:val="20"/>
                <w:szCs w:val="20"/>
              </w:rPr>
              <w:t>Lea</w:t>
            </w:r>
          </w:p>
        </w:tc>
        <w:tc>
          <w:tcPr>
            <w:tcW w:w="3006" w:type="dxa"/>
          </w:tcPr>
          <w:p w14:paraId="3678EEBD" w14:textId="50A24189" w:rsidR="00A76CC9" w:rsidRDefault="00FE7C2B" w:rsidP="00A915EB">
            <w:pPr>
              <w:pStyle w:val="Heading2"/>
              <w:outlineLvl w:val="1"/>
              <w:rPr>
                <w:sz w:val="20"/>
                <w:szCs w:val="20"/>
              </w:rPr>
            </w:pPr>
            <w:r>
              <w:rPr>
                <w:sz w:val="20"/>
                <w:szCs w:val="20"/>
              </w:rPr>
              <w:t>3 June</w:t>
            </w:r>
          </w:p>
        </w:tc>
      </w:tr>
    </w:tbl>
    <w:bookmarkStart w:id="4" w:name="MinuteDiscussion"/>
    <w:bookmarkStart w:id="5" w:name="MinuteActionItems"/>
    <w:bookmarkEnd w:id="1"/>
    <w:bookmarkEnd w:id="4"/>
    <w:bookmarkEnd w:id="5"/>
    <w:p w14:paraId="490D74DD" w14:textId="40B9DD3F" w:rsidR="00427A56" w:rsidRPr="007823FA" w:rsidRDefault="005E3F15" w:rsidP="00427A56">
      <w:pPr>
        <w:pStyle w:val="Heading1"/>
        <w:jc w:val="left"/>
        <w:rPr>
          <w:sz w:val="20"/>
          <w:szCs w:val="20"/>
        </w:rPr>
      </w:pPr>
      <w:sdt>
        <w:sdtPr>
          <w:rPr>
            <w:sz w:val="20"/>
            <w:szCs w:val="20"/>
          </w:rPr>
          <w:id w:val="-1794281877"/>
          <w:placeholder>
            <w:docPart w:val="4C095F7658654FE28D5917017BC962E4"/>
          </w:placeholder>
          <w:temporary/>
          <w:showingPlcHdr/>
          <w15:appearance w15:val="hidden"/>
        </w:sdtPr>
        <w:sdtEndPr/>
        <w:sdtContent>
          <w:r w:rsidR="00427A56" w:rsidRPr="007823FA">
            <w:rPr>
              <w:sz w:val="20"/>
              <w:szCs w:val="20"/>
            </w:rPr>
            <w:t>Other Information</w:t>
          </w:r>
        </w:sdtContent>
      </w:sdt>
    </w:p>
    <w:p w14:paraId="24490EA4" w14:textId="14A67648" w:rsidR="00427A56" w:rsidRPr="007823FA" w:rsidRDefault="005E3F15" w:rsidP="00427A56">
      <w:pPr>
        <w:pStyle w:val="Heading4"/>
        <w:rPr>
          <w:sz w:val="20"/>
          <w:szCs w:val="20"/>
        </w:rPr>
      </w:pPr>
      <w:sdt>
        <w:sdtPr>
          <w:rPr>
            <w:sz w:val="20"/>
            <w:szCs w:val="20"/>
          </w:rPr>
          <w:id w:val="2125887421"/>
          <w:placeholder>
            <w:docPart w:val="C2F8E60463454E3BADC440BD91F8CF5B"/>
          </w:placeholder>
          <w:temporary/>
          <w:showingPlcHdr/>
          <w15:appearance w15:val="hidden"/>
        </w:sdtPr>
        <w:sdtEndPr/>
        <w:sdtContent>
          <w:r w:rsidR="00427A56" w:rsidRPr="007823FA">
            <w:rPr>
              <w:sz w:val="20"/>
              <w:szCs w:val="20"/>
            </w:rPr>
            <w:t>Observers:</w:t>
          </w:r>
        </w:sdtContent>
      </w:sdt>
    </w:p>
    <w:p w14:paraId="21C36094" w14:textId="77777777" w:rsidR="00427A56" w:rsidRPr="007823FA" w:rsidRDefault="00427A56" w:rsidP="00427A56">
      <w:pPr>
        <w:rPr>
          <w:sz w:val="20"/>
          <w:szCs w:val="20"/>
        </w:rPr>
      </w:pPr>
      <w:r w:rsidRPr="007823FA">
        <w:rPr>
          <w:sz w:val="20"/>
          <w:szCs w:val="20"/>
        </w:rPr>
        <w:t>None.</w:t>
      </w:r>
    </w:p>
    <w:p w14:paraId="5F5CCDAE" w14:textId="4E16D8E3" w:rsidR="00427A56" w:rsidRPr="007823FA" w:rsidRDefault="005E3F15" w:rsidP="00427A56">
      <w:pPr>
        <w:pStyle w:val="Heading4"/>
        <w:rPr>
          <w:sz w:val="20"/>
          <w:szCs w:val="20"/>
        </w:rPr>
      </w:pPr>
      <w:sdt>
        <w:sdtPr>
          <w:rPr>
            <w:sz w:val="20"/>
            <w:szCs w:val="20"/>
          </w:rPr>
          <w:id w:val="-671956156"/>
          <w:placeholder>
            <w:docPart w:val="B40768297EC84C649FEA5D6B46333260"/>
          </w:placeholder>
          <w:temporary/>
          <w:showingPlcHdr/>
          <w15:appearance w15:val="hidden"/>
        </w:sdtPr>
        <w:sdtEndPr/>
        <w:sdtContent>
          <w:r w:rsidR="00427A56" w:rsidRPr="007823FA">
            <w:rPr>
              <w:sz w:val="20"/>
              <w:szCs w:val="20"/>
            </w:rPr>
            <w:t>Resources:</w:t>
          </w:r>
        </w:sdtContent>
      </w:sdt>
    </w:p>
    <w:p w14:paraId="153DB668" w14:textId="77777777" w:rsidR="00427A56" w:rsidRPr="007823FA" w:rsidRDefault="005E3F15" w:rsidP="00427A56">
      <w:pPr>
        <w:pStyle w:val="Heading4"/>
        <w:rPr>
          <w:sz w:val="20"/>
          <w:szCs w:val="20"/>
        </w:rPr>
      </w:pPr>
      <w:sdt>
        <w:sdtPr>
          <w:rPr>
            <w:sz w:val="20"/>
            <w:szCs w:val="20"/>
          </w:rPr>
          <w:id w:val="1633520843"/>
          <w:placeholder>
            <w:docPart w:val="81C4D79B3AEA4C7F81B129378A2A5C51"/>
          </w:placeholder>
          <w:temporary/>
          <w:showingPlcHdr/>
          <w15:appearance w15:val="hidden"/>
        </w:sdtPr>
        <w:sdtEndPr/>
        <w:sdtContent>
          <w:r w:rsidR="00427A56" w:rsidRPr="007823FA">
            <w:rPr>
              <w:sz w:val="20"/>
              <w:szCs w:val="20"/>
            </w:rPr>
            <w:t>Special notes:</w:t>
          </w:r>
        </w:sdtContent>
      </w:sdt>
    </w:p>
    <w:p w14:paraId="7B8B7378" w14:textId="77777777" w:rsidR="00427A56" w:rsidRPr="007823FA" w:rsidRDefault="00427A56" w:rsidP="00427A56">
      <w:pPr>
        <w:rPr>
          <w:sz w:val="20"/>
          <w:szCs w:val="20"/>
        </w:rPr>
      </w:pPr>
    </w:p>
    <w:p w14:paraId="2FD9AB92" w14:textId="77777777" w:rsidR="00427A56" w:rsidRPr="007823FA" w:rsidRDefault="00427A56" w:rsidP="00427A56">
      <w:pPr>
        <w:rPr>
          <w:sz w:val="20"/>
          <w:szCs w:val="20"/>
        </w:rPr>
      </w:pPr>
    </w:p>
    <w:p w14:paraId="4C97C5F2" w14:textId="77777777" w:rsidR="00427A56" w:rsidRPr="007823FA" w:rsidRDefault="00427A56" w:rsidP="00427A56">
      <w:pPr>
        <w:rPr>
          <w:sz w:val="20"/>
          <w:szCs w:val="20"/>
        </w:rPr>
      </w:pPr>
    </w:p>
    <w:p w14:paraId="7591C0CF" w14:textId="77777777" w:rsidR="00427A56" w:rsidRPr="007823FA" w:rsidRDefault="00427A56" w:rsidP="00427A56">
      <w:pPr>
        <w:rPr>
          <w:sz w:val="20"/>
          <w:szCs w:val="20"/>
        </w:rPr>
      </w:pPr>
    </w:p>
    <w:p w14:paraId="739EB49D" w14:textId="77777777" w:rsidR="00427A56" w:rsidRPr="007823FA" w:rsidRDefault="00427A56" w:rsidP="00427A56">
      <w:pPr>
        <w:rPr>
          <w:sz w:val="20"/>
          <w:szCs w:val="20"/>
        </w:rPr>
      </w:pPr>
    </w:p>
    <w:p w14:paraId="50772930" w14:textId="77777777" w:rsidR="00427A56" w:rsidRPr="007823FA" w:rsidRDefault="00427A56" w:rsidP="00427A56">
      <w:pPr>
        <w:rPr>
          <w:sz w:val="20"/>
          <w:szCs w:val="20"/>
        </w:rPr>
      </w:pPr>
      <w:r w:rsidRPr="007823FA">
        <w:rPr>
          <w:sz w:val="20"/>
          <w:szCs w:val="20"/>
        </w:rPr>
        <w:t>Appendix 1:</w:t>
      </w:r>
    </w:p>
    <w:p w14:paraId="0673FC92" w14:textId="77777777" w:rsidR="00427A56" w:rsidRPr="007823FA" w:rsidRDefault="00427A56" w:rsidP="00427A56">
      <w:pPr>
        <w:pStyle w:val="HeadingCentered"/>
        <w:keepNext w:val="0"/>
        <w:keepLines w:val="0"/>
        <w:spacing w:after="0"/>
        <w:jc w:val="left"/>
        <w:rPr>
          <w:sz w:val="20"/>
        </w:rPr>
      </w:pPr>
      <w:r w:rsidRPr="007823FA">
        <w:rPr>
          <w:sz w:val="20"/>
        </w:rPr>
        <w:t>ANTITRUST COMPLIANCE POLICY</w:t>
      </w:r>
    </w:p>
    <w:p w14:paraId="2AAD1042" w14:textId="77777777" w:rsidR="00427A56" w:rsidRPr="007823FA" w:rsidRDefault="00427A56" w:rsidP="00427A56">
      <w:pPr>
        <w:rPr>
          <w:b/>
          <w:sz w:val="20"/>
          <w:szCs w:val="20"/>
        </w:rPr>
      </w:pPr>
    </w:p>
    <w:p w14:paraId="4C5575B0"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t xml:space="preserve">The Society for Clinical Data Management (“SCDM”) has adopted a policy of strict compliance with applicable antitrust laws.  Certain topics that may be considered anticompetitive are not proper subjects for discussion or consideration at any SCDM meeting of members, officers, trustees, </w:t>
      </w:r>
      <w:proofErr w:type="gramStart"/>
      <w:r w:rsidRPr="007823FA">
        <w:rPr>
          <w:rFonts w:asciiTheme="majorHAnsi" w:hAnsiTheme="majorHAnsi" w:cstheme="majorHAnsi"/>
          <w:sz w:val="20"/>
          <w:szCs w:val="20"/>
        </w:rPr>
        <w:t>committees</w:t>
      </w:r>
      <w:proofErr w:type="gramEnd"/>
      <w:r w:rsidRPr="007823FA">
        <w:rPr>
          <w:rFonts w:asciiTheme="majorHAnsi" w:hAnsiTheme="majorHAnsi" w:cstheme="majorHAnsi"/>
          <w:sz w:val="20"/>
          <w:szCs w:val="20"/>
        </w:rPr>
        <w:t xml:space="preserve"> or taskforces, whether formal or informal.  While it is entirely appropriate to meet as an association to discuss common problems and areas of interest, an agreement taken to eliminate, restrict, or limit competition, such as price-fixing, boycotts, or allocation of markets, can be a </w:t>
      </w:r>
      <w:r w:rsidRPr="007823FA">
        <w:rPr>
          <w:rFonts w:asciiTheme="majorHAnsi" w:hAnsiTheme="majorHAnsi" w:cstheme="majorHAnsi"/>
          <w:i/>
          <w:iCs/>
          <w:sz w:val="20"/>
          <w:szCs w:val="20"/>
        </w:rPr>
        <w:t>per se</w:t>
      </w:r>
      <w:r w:rsidRPr="007823FA">
        <w:rPr>
          <w:rFonts w:asciiTheme="majorHAnsi" w:hAnsiTheme="majorHAnsi" w:cstheme="majorHAnsi"/>
          <w:sz w:val="20"/>
          <w:szCs w:val="20"/>
        </w:rPr>
        <w:t xml:space="preserve"> violation of antitrust laws and lead to severe civil or criminal penalties.    </w:t>
      </w:r>
    </w:p>
    <w:p w14:paraId="0590C63F" w14:textId="77777777" w:rsidR="00427A56" w:rsidRPr="007823FA" w:rsidRDefault="00427A56" w:rsidP="00427A56">
      <w:pPr>
        <w:jc w:val="both"/>
        <w:rPr>
          <w:rFonts w:asciiTheme="majorHAnsi" w:hAnsiTheme="majorHAnsi" w:cstheme="majorHAnsi"/>
          <w:sz w:val="20"/>
          <w:szCs w:val="20"/>
        </w:rPr>
      </w:pPr>
    </w:p>
    <w:p w14:paraId="1E12022E"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t xml:space="preserve">It is essential, therefore, that all necessary steps be taken by SCDM trustees, officers, </w:t>
      </w:r>
      <w:proofErr w:type="gramStart"/>
      <w:r w:rsidRPr="007823FA">
        <w:rPr>
          <w:rFonts w:asciiTheme="majorHAnsi" w:hAnsiTheme="majorHAnsi" w:cstheme="majorHAnsi"/>
          <w:sz w:val="20"/>
          <w:szCs w:val="20"/>
        </w:rPr>
        <w:t>staff</w:t>
      </w:r>
      <w:proofErr w:type="gramEnd"/>
      <w:r w:rsidRPr="007823FA">
        <w:rPr>
          <w:rFonts w:asciiTheme="majorHAnsi" w:hAnsiTheme="majorHAnsi" w:cstheme="majorHAnsi"/>
          <w:sz w:val="20"/>
          <w:szCs w:val="20"/>
        </w:rPr>
        <w:t xml:space="preserve"> and members (“Participants”) to prevent any SCDM meeting or activity from becoming a forum for the type of discussions which might lead to an understanding or agreement, expressed or implied, with respect to any essential element of competition.  The following guidelines must be observed in connection with all SCDM meetings and activities:</w:t>
      </w:r>
    </w:p>
    <w:p w14:paraId="33EA6764" w14:textId="77777777" w:rsidR="00427A56" w:rsidRPr="007823FA" w:rsidRDefault="00427A56" w:rsidP="00427A56">
      <w:pPr>
        <w:rPr>
          <w:rFonts w:asciiTheme="majorHAnsi" w:hAnsiTheme="majorHAnsi" w:cstheme="majorHAnsi"/>
          <w:sz w:val="20"/>
          <w:szCs w:val="20"/>
        </w:rPr>
      </w:pPr>
    </w:p>
    <w:p w14:paraId="428D4883"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Participants will adhere to competition rules, as applicable, prohibiting any discussion, understanding or agreement, however informal, or the exchange of information on:</w:t>
      </w:r>
    </w:p>
    <w:p w14:paraId="4123939F"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0CE2FFED"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individual company prices, price changes, pricing strategies, terms of sales, price mark-ups, discounts, allowances, credit </w:t>
      </w:r>
      <w:proofErr w:type="gramStart"/>
      <w:r w:rsidRPr="007823FA">
        <w:rPr>
          <w:rFonts w:asciiTheme="majorHAnsi" w:hAnsiTheme="majorHAnsi" w:cstheme="majorHAnsi"/>
          <w:b w:val="0"/>
          <w:sz w:val="20"/>
          <w:szCs w:val="20"/>
          <w:lang w:val="en-US"/>
        </w:rPr>
        <w:t>terms;</w:t>
      </w:r>
      <w:proofErr w:type="gramEnd"/>
    </w:p>
    <w:p w14:paraId="7B80CD4F"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costs of production or distribution, cost accounting formulae, methods of computing </w:t>
      </w:r>
      <w:proofErr w:type="gramStart"/>
      <w:r w:rsidRPr="007823FA">
        <w:rPr>
          <w:rFonts w:asciiTheme="majorHAnsi" w:hAnsiTheme="majorHAnsi" w:cstheme="majorHAnsi"/>
          <w:b w:val="0"/>
          <w:sz w:val="20"/>
          <w:szCs w:val="20"/>
          <w:lang w:val="en-US"/>
        </w:rPr>
        <w:t>costs;</w:t>
      </w:r>
      <w:proofErr w:type="gramEnd"/>
      <w:r w:rsidRPr="007823FA">
        <w:rPr>
          <w:rFonts w:asciiTheme="majorHAnsi" w:hAnsiTheme="majorHAnsi" w:cstheme="majorHAnsi"/>
          <w:b w:val="0"/>
          <w:sz w:val="20"/>
          <w:szCs w:val="20"/>
          <w:lang w:val="en-US"/>
        </w:rPr>
        <w:t xml:space="preserve"> </w:t>
      </w:r>
    </w:p>
    <w:p w14:paraId="175141F8"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individual company figures on or plans as to sources of supply, production, inventories, sales, marketing and </w:t>
      </w:r>
      <w:proofErr w:type="gramStart"/>
      <w:r w:rsidRPr="007823FA">
        <w:rPr>
          <w:rFonts w:asciiTheme="majorHAnsi" w:hAnsiTheme="majorHAnsi" w:cstheme="majorHAnsi"/>
          <w:b w:val="0"/>
          <w:sz w:val="20"/>
          <w:szCs w:val="20"/>
          <w:lang w:val="en-US"/>
        </w:rPr>
        <w:t>promotion;</w:t>
      </w:r>
      <w:proofErr w:type="gramEnd"/>
    </w:p>
    <w:p w14:paraId="235C7AB9"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any matters relating to individual suppliers or customers, including any attempted collective action that might have the effect of excluding suppliers or customers from the </w:t>
      </w:r>
      <w:proofErr w:type="gramStart"/>
      <w:r w:rsidRPr="007823FA">
        <w:rPr>
          <w:rFonts w:asciiTheme="majorHAnsi" w:hAnsiTheme="majorHAnsi" w:cstheme="majorHAnsi"/>
          <w:b w:val="0"/>
          <w:sz w:val="20"/>
          <w:szCs w:val="20"/>
          <w:lang w:val="en-US"/>
        </w:rPr>
        <w:t>market;</w:t>
      </w:r>
      <w:proofErr w:type="gramEnd"/>
      <w:r w:rsidRPr="007823FA">
        <w:rPr>
          <w:rFonts w:asciiTheme="majorHAnsi" w:hAnsiTheme="majorHAnsi" w:cstheme="majorHAnsi"/>
          <w:b w:val="0"/>
          <w:sz w:val="20"/>
          <w:szCs w:val="20"/>
          <w:lang w:val="en-US"/>
        </w:rPr>
        <w:t xml:space="preserve"> </w:t>
      </w:r>
    </w:p>
    <w:p w14:paraId="2DDCC474"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information as to future plans of individual companies concerning technology and </w:t>
      </w:r>
      <w:proofErr w:type="gramStart"/>
      <w:r w:rsidRPr="007823FA">
        <w:rPr>
          <w:rFonts w:asciiTheme="majorHAnsi" w:hAnsiTheme="majorHAnsi" w:cstheme="majorHAnsi"/>
          <w:b w:val="0"/>
          <w:sz w:val="20"/>
          <w:szCs w:val="20"/>
          <w:lang w:val="en-US"/>
        </w:rPr>
        <w:t>investments;</w:t>
      </w:r>
      <w:proofErr w:type="gramEnd"/>
    </w:p>
    <w:p w14:paraId="0969674B"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Confidential research and development projects, budgets, spend, or priorities, including </w:t>
      </w:r>
      <w:proofErr w:type="gramStart"/>
      <w:r w:rsidRPr="007823FA">
        <w:rPr>
          <w:rFonts w:asciiTheme="majorHAnsi" w:hAnsiTheme="majorHAnsi" w:cstheme="majorHAnsi"/>
          <w:b w:val="0"/>
          <w:sz w:val="20"/>
          <w:szCs w:val="20"/>
          <w:lang w:val="en-US"/>
        </w:rPr>
        <w:t>early stage</w:t>
      </w:r>
      <w:proofErr w:type="gramEnd"/>
      <w:r w:rsidRPr="007823FA">
        <w:rPr>
          <w:rFonts w:asciiTheme="majorHAnsi" w:hAnsiTheme="majorHAnsi" w:cstheme="majorHAnsi"/>
          <w:b w:val="0"/>
          <w:sz w:val="20"/>
          <w:szCs w:val="20"/>
          <w:lang w:val="en-US"/>
        </w:rPr>
        <w:t xml:space="preserve"> development targets, prioritization of targets or projects, R&amp;D spend or forecasted spend on particular development projects or targets, and plans for future R&amp;D projects;</w:t>
      </w:r>
    </w:p>
    <w:p w14:paraId="2BAC50DC"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Avoiding or limiting research or development work or spend in certain areas or regarding certain targets, or limiting work or spend on R&amp;D </w:t>
      </w:r>
      <w:proofErr w:type="gramStart"/>
      <w:r w:rsidRPr="007823FA">
        <w:rPr>
          <w:rFonts w:asciiTheme="majorHAnsi" w:hAnsiTheme="majorHAnsi" w:cstheme="majorHAnsi"/>
          <w:b w:val="0"/>
          <w:sz w:val="20"/>
          <w:szCs w:val="20"/>
          <w:lang w:val="en-US"/>
        </w:rPr>
        <w:t>generally;</w:t>
      </w:r>
      <w:proofErr w:type="gramEnd"/>
      <w:r w:rsidRPr="007823FA">
        <w:rPr>
          <w:rFonts w:asciiTheme="majorHAnsi" w:hAnsiTheme="majorHAnsi" w:cstheme="majorHAnsi"/>
          <w:b w:val="0"/>
          <w:sz w:val="20"/>
          <w:szCs w:val="20"/>
          <w:lang w:val="en-US"/>
        </w:rPr>
        <w:t xml:space="preserve"> </w:t>
      </w:r>
    </w:p>
    <w:p w14:paraId="0CA6CCA2"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 company’s business strategies for identifying potential R&amp;D targets and evaluating continued financial investment in the target throughout the R&amp;D </w:t>
      </w:r>
      <w:proofErr w:type="gramStart"/>
      <w:r w:rsidRPr="007823FA">
        <w:rPr>
          <w:rFonts w:asciiTheme="majorHAnsi" w:hAnsiTheme="majorHAnsi" w:cstheme="majorHAnsi"/>
          <w:b w:val="0"/>
          <w:sz w:val="20"/>
          <w:szCs w:val="20"/>
          <w:lang w:val="en-US"/>
        </w:rPr>
        <w:t>process;</w:t>
      </w:r>
      <w:proofErr w:type="gramEnd"/>
    </w:p>
    <w:p w14:paraId="76052BFB"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Refusals to do business with particular investigators, suppliers, vendors, licensors, customers, or competitors, or the suggestion that such a refusal or boycott might be appropriate or </w:t>
      </w:r>
      <w:proofErr w:type="gramStart"/>
      <w:r w:rsidRPr="007823FA">
        <w:rPr>
          <w:rFonts w:asciiTheme="majorHAnsi" w:hAnsiTheme="majorHAnsi" w:cstheme="majorHAnsi"/>
          <w:b w:val="0"/>
          <w:sz w:val="20"/>
          <w:szCs w:val="20"/>
          <w:lang w:val="en-US"/>
        </w:rPr>
        <w:t>desirable;</w:t>
      </w:r>
      <w:proofErr w:type="gramEnd"/>
    </w:p>
    <w:p w14:paraId="3F7520D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The amount that a specific company pays for goods or </w:t>
      </w:r>
      <w:proofErr w:type="gramStart"/>
      <w:r w:rsidRPr="007823FA">
        <w:rPr>
          <w:rFonts w:asciiTheme="majorHAnsi" w:hAnsiTheme="majorHAnsi" w:cstheme="majorHAnsi"/>
          <w:b w:val="0"/>
          <w:sz w:val="20"/>
          <w:szCs w:val="20"/>
          <w:lang w:val="en-US"/>
        </w:rPr>
        <w:t>services;</w:t>
      </w:r>
      <w:proofErr w:type="gramEnd"/>
    </w:p>
    <w:p w14:paraId="0B78A34F"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Future, current, or recent (</w:t>
      </w:r>
      <w:proofErr w:type="gramStart"/>
      <w:r w:rsidRPr="007823FA">
        <w:rPr>
          <w:rFonts w:asciiTheme="majorHAnsi" w:hAnsiTheme="majorHAnsi" w:cstheme="majorHAnsi"/>
          <w:b w:val="0"/>
          <w:sz w:val="20"/>
          <w:szCs w:val="20"/>
          <w:lang w:val="en-US"/>
        </w:rPr>
        <w:t>i.e.</w:t>
      </w:r>
      <w:proofErr w:type="gramEnd"/>
      <w:r w:rsidRPr="007823FA">
        <w:rPr>
          <w:rFonts w:asciiTheme="majorHAnsi" w:hAnsiTheme="majorHAnsi" w:cstheme="majorHAnsi"/>
          <w:b w:val="0"/>
          <w:sz w:val="20"/>
          <w:szCs w:val="20"/>
          <w:lang w:val="en-US"/>
        </w:rPr>
        <w:t xml:space="preserve"> within the last 90 days) prices, price changes, price quotations, pricing policies or philosophies, price differentials, markups, discounts, allowances, including any significant element of price, such as freight, credit, warranties, terms and conditions of sale;</w:t>
      </w:r>
    </w:p>
    <w:p w14:paraId="2E1DB5B6"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Future, current, or recent (</w:t>
      </w:r>
      <w:proofErr w:type="gramStart"/>
      <w:r w:rsidRPr="007823FA">
        <w:rPr>
          <w:rFonts w:asciiTheme="majorHAnsi" w:hAnsiTheme="majorHAnsi" w:cstheme="majorHAnsi"/>
          <w:b w:val="0"/>
          <w:sz w:val="20"/>
          <w:szCs w:val="20"/>
          <w:lang w:val="en-US"/>
        </w:rPr>
        <w:t>i.e.</w:t>
      </w:r>
      <w:proofErr w:type="gramEnd"/>
      <w:r w:rsidRPr="007823FA">
        <w:rPr>
          <w:rFonts w:asciiTheme="majorHAnsi" w:hAnsiTheme="majorHAnsi" w:cstheme="majorHAnsi"/>
          <w:b w:val="0"/>
          <w:sz w:val="20"/>
          <w:szCs w:val="20"/>
          <w:lang w:val="en-US"/>
        </w:rPr>
        <w:t xml:space="preserve"> within the last 90 days) output, capacity, inventory levels or costs (including production, down-time, inventory, distribution, or wage, salary or benefits cost);</w:t>
      </w:r>
    </w:p>
    <w:p w14:paraId="44D0E0CE"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lastRenderedPageBreak/>
        <w:t xml:space="preserve">The customers to whom a specific company does or does not sell, the territories in which a specific company does or does not sell, or the product categories which a specific company does or does not </w:t>
      </w:r>
      <w:proofErr w:type="gramStart"/>
      <w:r w:rsidRPr="007823FA">
        <w:rPr>
          <w:rFonts w:asciiTheme="majorHAnsi" w:hAnsiTheme="majorHAnsi" w:cstheme="majorHAnsi"/>
          <w:b w:val="0"/>
          <w:sz w:val="20"/>
          <w:szCs w:val="20"/>
          <w:lang w:val="en-US"/>
        </w:rPr>
        <w:t>sell;</w:t>
      </w:r>
      <w:proofErr w:type="gramEnd"/>
    </w:p>
    <w:p w14:paraId="1C4D28F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Plans concerning the future production, distribution, or marketing of </w:t>
      </w:r>
      <w:proofErr w:type="gramStart"/>
      <w:r w:rsidRPr="007823FA">
        <w:rPr>
          <w:rFonts w:asciiTheme="majorHAnsi" w:hAnsiTheme="majorHAnsi" w:cstheme="majorHAnsi"/>
          <w:b w:val="0"/>
          <w:sz w:val="20"/>
          <w:szCs w:val="20"/>
          <w:lang w:val="en-US"/>
        </w:rPr>
        <w:t>particular products</w:t>
      </w:r>
      <w:proofErr w:type="gramEnd"/>
      <w:r w:rsidRPr="007823FA">
        <w:rPr>
          <w:rFonts w:asciiTheme="majorHAnsi" w:hAnsiTheme="majorHAnsi" w:cstheme="majorHAnsi"/>
          <w:b w:val="0"/>
          <w:sz w:val="20"/>
          <w:szCs w:val="20"/>
          <w:lang w:val="en-US"/>
        </w:rPr>
        <w:t xml:space="preserve">, or any other statistics or data pertaining to a particular company’s business operations. </w:t>
      </w:r>
    </w:p>
    <w:p w14:paraId="57283A74"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sz w:val="20"/>
          <w:szCs w:val="20"/>
          <w:lang w:val="en-US"/>
        </w:rPr>
      </w:pPr>
    </w:p>
    <w:p w14:paraId="3D5767FB"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No member shall be compelled or coerced by SCDM or any other members into accepting or complying with any industry standard, guideline, procedure, or recommendation developed by SCDM or any of its committees or taskforces.  No member is obligated to agree to accept or comply with any industry standard, guideline, procedure, or recommendation developed by SCDM or any of its committees or taskforces.</w:t>
      </w:r>
    </w:p>
    <w:p w14:paraId="5D3CDAFA"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02A99E03" w14:textId="7027A785"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Any standard, guideline, procedure, or recommendation developed by SCDM, its committees and taskforces shall be solely and exclusively upon technical </w:t>
      </w:r>
      <w:proofErr w:type="spellStart"/>
      <w:r w:rsidRPr="007823FA">
        <w:rPr>
          <w:rFonts w:asciiTheme="majorHAnsi" w:hAnsiTheme="majorHAnsi" w:cstheme="majorHAnsi"/>
          <w:b w:val="0"/>
          <w:sz w:val="20"/>
          <w:szCs w:val="20"/>
          <w:lang w:val="en-US"/>
        </w:rPr>
        <w:t>consideations</w:t>
      </w:r>
      <w:proofErr w:type="spellEnd"/>
      <w:r w:rsidRPr="007823FA">
        <w:rPr>
          <w:rFonts w:asciiTheme="majorHAnsi" w:hAnsiTheme="majorHAnsi" w:cstheme="majorHAnsi"/>
          <w:b w:val="0"/>
          <w:sz w:val="20"/>
          <w:szCs w:val="20"/>
          <w:lang w:val="en-US"/>
        </w:rPr>
        <w:t xml:space="preserve"> and upon the merits of objective judgements and thorough procedures and shall in no way be based upon any effort, intention, or purpose of any of its members to reduce or eliminate competition in the sale, supply and finishing of products and services. </w:t>
      </w:r>
    </w:p>
    <w:p w14:paraId="401F8FDD"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15DEE2AA"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If information, materials, or reports of SCDM designed for the use of its members are significant to third parties or any others in the industry, then such information, materials, or reports will be made available by SCDM to all such persons, on such reasonable terms and conditions as it may prescribe, </w:t>
      </w:r>
      <w:proofErr w:type="gramStart"/>
      <w:r w:rsidRPr="007823FA">
        <w:rPr>
          <w:rFonts w:asciiTheme="majorHAnsi" w:hAnsiTheme="majorHAnsi" w:cstheme="majorHAnsi"/>
          <w:b w:val="0"/>
          <w:sz w:val="20"/>
          <w:szCs w:val="20"/>
          <w:lang w:val="en-US"/>
        </w:rPr>
        <w:t>in order to</w:t>
      </w:r>
      <w:proofErr w:type="gramEnd"/>
      <w:r w:rsidRPr="007823FA">
        <w:rPr>
          <w:rFonts w:asciiTheme="majorHAnsi" w:hAnsiTheme="majorHAnsi" w:cstheme="majorHAnsi"/>
          <w:b w:val="0"/>
          <w:sz w:val="20"/>
          <w:szCs w:val="20"/>
          <w:lang w:val="en-US"/>
        </w:rPr>
        <w:t xml:space="preserve"> carry out its purposes. </w:t>
      </w:r>
    </w:p>
    <w:p w14:paraId="22AA41EA"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78AF83A6"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To the extent that the purpose of any SCDM committee or taskforce requires collaboration by two or more members or representatives of members in furthering those purposes, the members or representatives of members shall undertake such collaboration only to the extent necessary to achieve such </w:t>
      </w:r>
      <w:proofErr w:type="gramStart"/>
      <w:r w:rsidRPr="007823FA">
        <w:rPr>
          <w:rFonts w:asciiTheme="majorHAnsi" w:hAnsiTheme="majorHAnsi" w:cstheme="majorHAnsi"/>
          <w:b w:val="0"/>
          <w:sz w:val="20"/>
          <w:szCs w:val="20"/>
          <w:lang w:val="en-US"/>
        </w:rPr>
        <w:t>purposes, and</w:t>
      </w:r>
      <w:proofErr w:type="gramEnd"/>
      <w:r w:rsidRPr="007823FA">
        <w:rPr>
          <w:rFonts w:asciiTheme="majorHAnsi" w:hAnsiTheme="majorHAnsi" w:cstheme="majorHAnsi"/>
          <w:b w:val="0"/>
          <w:sz w:val="20"/>
          <w:szCs w:val="20"/>
          <w:lang w:val="en-US"/>
        </w:rPr>
        <w:t xml:space="preserve"> shall report the results of any such collaboration to the committee or taskforce chairs. Any such collaboration shall exclude:</w:t>
      </w:r>
    </w:p>
    <w:p w14:paraId="005A68C0"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27714187"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The exchange of information between or among members relating to any aspect of competition among the members, except to the extent that the exchange is reasonably required to accomplish the purposes of the committee or taskforce and is unlikely to have any impact on competition between or among members. In case of doubt, the collaborating members should consult legal counsel </w:t>
      </w:r>
      <w:proofErr w:type="gramStart"/>
      <w:r w:rsidRPr="007823FA">
        <w:rPr>
          <w:rFonts w:asciiTheme="majorHAnsi" w:hAnsiTheme="majorHAnsi" w:cstheme="majorHAnsi"/>
          <w:b w:val="0"/>
          <w:sz w:val="20"/>
          <w:szCs w:val="20"/>
          <w:lang w:val="en-US"/>
        </w:rPr>
        <w:t>with regard to</w:t>
      </w:r>
      <w:proofErr w:type="gramEnd"/>
      <w:r w:rsidRPr="007823FA">
        <w:rPr>
          <w:rFonts w:asciiTheme="majorHAnsi" w:hAnsiTheme="majorHAnsi" w:cstheme="majorHAnsi"/>
          <w:b w:val="0"/>
          <w:sz w:val="20"/>
          <w:szCs w:val="20"/>
          <w:lang w:val="en-US"/>
        </w:rPr>
        <w:t xml:space="preserve"> the proposed exchange or the format in which the exchange should take place.</w:t>
      </w:r>
    </w:p>
    <w:p w14:paraId="3EEB9F3A"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sz w:val="20"/>
          <w:szCs w:val="20"/>
          <w:lang w:val="en-US"/>
        </w:rPr>
      </w:pPr>
    </w:p>
    <w:p w14:paraId="70484B5C"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Any agreement or conduct restricting efforts to discover, develop, or produce any product by any member, limiting the </w:t>
      </w:r>
      <w:proofErr w:type="gramStart"/>
      <w:r w:rsidRPr="007823FA">
        <w:rPr>
          <w:rFonts w:asciiTheme="majorHAnsi" w:hAnsiTheme="majorHAnsi" w:cstheme="majorHAnsi"/>
          <w:b w:val="0"/>
          <w:sz w:val="20"/>
          <w:szCs w:val="20"/>
          <w:lang w:val="en-US"/>
        </w:rPr>
        <w:t>manner in which</w:t>
      </w:r>
      <w:proofErr w:type="gramEnd"/>
      <w:r w:rsidRPr="007823FA">
        <w:rPr>
          <w:rFonts w:asciiTheme="majorHAnsi" w:hAnsiTheme="majorHAnsi" w:cstheme="majorHAnsi"/>
          <w:b w:val="0"/>
          <w:sz w:val="20"/>
          <w:szCs w:val="20"/>
          <w:lang w:val="en-US"/>
        </w:rPr>
        <w:t xml:space="preserve"> any member markets or promotes any product, requiring the purchase or sale of any product by any member, limiting or discouraging members from engaging in any specific research and development project or reducing R&amp;D generally; or limiting the sharing of intellectual property by, between, or among members.  The collaborating members should consult legal counsel with respect to any limitation SCDM may desire to lawfully impose with respect to the result of the collaboration. </w:t>
      </w:r>
    </w:p>
    <w:p w14:paraId="207FF9B7" w14:textId="77777777" w:rsidR="00427A56" w:rsidRPr="007823FA" w:rsidRDefault="00427A56" w:rsidP="00427A56">
      <w:pPr>
        <w:pStyle w:val="Formatvorlage2"/>
        <w:numPr>
          <w:ilvl w:val="0"/>
          <w:numId w:val="0"/>
        </w:numPr>
        <w:spacing w:after="0" w:line="240" w:lineRule="auto"/>
        <w:ind w:left="856" w:right="173" w:hanging="360"/>
        <w:jc w:val="both"/>
        <w:rPr>
          <w:rFonts w:asciiTheme="majorHAnsi" w:hAnsiTheme="majorHAnsi" w:cstheme="majorHAnsi"/>
          <w:sz w:val="20"/>
          <w:szCs w:val="20"/>
          <w:lang w:val="en-US"/>
        </w:rPr>
      </w:pPr>
    </w:p>
    <w:p w14:paraId="689BAD88"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For all committee and taskforce meetings organized and attended there must be</w:t>
      </w:r>
    </w:p>
    <w:p w14:paraId="375D2242"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0AF80E61"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a written agenda circulated in advance of the </w:t>
      </w:r>
      <w:proofErr w:type="gramStart"/>
      <w:r w:rsidRPr="007823FA">
        <w:rPr>
          <w:rFonts w:asciiTheme="majorHAnsi" w:hAnsiTheme="majorHAnsi" w:cstheme="majorHAnsi"/>
          <w:b w:val="0"/>
          <w:sz w:val="20"/>
          <w:szCs w:val="20"/>
          <w:lang w:val="en-US"/>
        </w:rPr>
        <w:t>meeting;</w:t>
      </w:r>
      <w:proofErr w:type="gramEnd"/>
    </w:p>
    <w:p w14:paraId="694C4EE4"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b w:val="0"/>
          <w:sz w:val="20"/>
          <w:szCs w:val="20"/>
          <w:lang w:val="en-US"/>
        </w:rPr>
      </w:pPr>
    </w:p>
    <w:p w14:paraId="2F7B6EC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written minutes, submitted for approval to chairs and posted for </w:t>
      </w:r>
      <w:proofErr w:type="gramStart"/>
      <w:r w:rsidRPr="007823FA">
        <w:rPr>
          <w:rFonts w:asciiTheme="majorHAnsi" w:hAnsiTheme="majorHAnsi" w:cstheme="majorHAnsi"/>
          <w:b w:val="0"/>
          <w:sz w:val="20"/>
          <w:szCs w:val="20"/>
          <w:lang w:val="en-US"/>
        </w:rPr>
        <w:t>participants;</w:t>
      </w:r>
      <w:proofErr w:type="gramEnd"/>
    </w:p>
    <w:p w14:paraId="2D548123"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b w:val="0"/>
          <w:sz w:val="20"/>
          <w:szCs w:val="20"/>
          <w:lang w:val="en-US"/>
        </w:rPr>
      </w:pPr>
    </w:p>
    <w:p w14:paraId="1DEAD6D6"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Working groups and participation criteria for meetings must be transparent and non-discriminatory.</w:t>
      </w:r>
    </w:p>
    <w:p w14:paraId="55408F48"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28C59832"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lastRenderedPageBreak/>
        <w:t>Committees and taskforces of SCDM may adopt additional guidelines or other policies as a means of mitigating any risk that could result from any meeting or activity of a committee or taskforce or be perceived as resulting in any reduction in competition between any members, whether intentionally or otherwise.</w:t>
      </w:r>
    </w:p>
    <w:p w14:paraId="3F6C843D" w14:textId="77777777" w:rsidR="00427A56" w:rsidRPr="007823FA" w:rsidRDefault="00427A56" w:rsidP="00427A56">
      <w:pPr>
        <w:rPr>
          <w:rFonts w:asciiTheme="majorHAnsi" w:hAnsiTheme="majorHAnsi" w:cstheme="majorHAnsi"/>
          <w:sz w:val="20"/>
          <w:szCs w:val="20"/>
        </w:rPr>
      </w:pPr>
    </w:p>
    <w:p w14:paraId="4119FC57" w14:textId="77777777" w:rsidR="00427A56" w:rsidRPr="007823FA" w:rsidRDefault="00427A56" w:rsidP="00427A56">
      <w:pPr>
        <w:rPr>
          <w:rFonts w:asciiTheme="majorHAnsi" w:hAnsiTheme="majorHAnsi" w:cstheme="majorHAnsi"/>
          <w:sz w:val="20"/>
          <w:szCs w:val="20"/>
        </w:rPr>
      </w:pPr>
      <w:r w:rsidRPr="007823FA">
        <w:rPr>
          <w:rFonts w:asciiTheme="majorHAnsi" w:hAnsiTheme="majorHAnsi" w:cstheme="majorHAnsi"/>
          <w:sz w:val="20"/>
          <w:szCs w:val="20"/>
        </w:rPr>
        <w:t xml:space="preserve">All SCDM meetings must be conducted in accordance with this Policy.  Any questions should be addressed to legal counsel. </w:t>
      </w:r>
      <w:bookmarkStart w:id="6" w:name="DocTag"/>
      <w:bookmarkEnd w:id="6"/>
    </w:p>
    <w:p w14:paraId="1CF269D4" w14:textId="77777777" w:rsidR="00427A56" w:rsidRPr="007823FA" w:rsidRDefault="00427A56" w:rsidP="00427A56">
      <w:pPr>
        <w:rPr>
          <w:rFonts w:asciiTheme="majorHAnsi" w:hAnsiTheme="majorHAnsi" w:cstheme="majorHAnsi"/>
          <w:sz w:val="20"/>
          <w:szCs w:val="20"/>
        </w:rPr>
      </w:pPr>
    </w:p>
    <w:p w14:paraId="1AD2A3CA" w14:textId="77777777" w:rsidR="00427A56" w:rsidRPr="007823FA" w:rsidRDefault="00427A56" w:rsidP="00427A56">
      <w:pPr>
        <w:rPr>
          <w:rFonts w:asciiTheme="majorHAnsi" w:hAnsiTheme="majorHAnsi" w:cstheme="majorHAnsi"/>
          <w:sz w:val="20"/>
          <w:szCs w:val="20"/>
        </w:rPr>
      </w:pPr>
      <w:r w:rsidRPr="007823FA">
        <w:rPr>
          <w:rFonts w:asciiTheme="majorHAnsi" w:hAnsiTheme="majorHAnsi" w:cstheme="majorHAnsi"/>
          <w:sz w:val="20"/>
          <w:szCs w:val="20"/>
        </w:rPr>
        <w:t>Adopted August 2018</w:t>
      </w:r>
    </w:p>
    <w:p w14:paraId="53DD383C" w14:textId="77777777" w:rsidR="00CB1117" w:rsidRPr="007823FA" w:rsidRDefault="00CB1117">
      <w:pPr>
        <w:rPr>
          <w:sz w:val="20"/>
          <w:szCs w:val="20"/>
        </w:rPr>
      </w:pPr>
    </w:p>
    <w:sectPr w:rsidR="00CB1117" w:rsidRPr="007823FA">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697E" w14:textId="77777777" w:rsidR="00503FB3" w:rsidRDefault="00503FB3" w:rsidP="001C6AAB">
      <w:pPr>
        <w:spacing w:before="0" w:after="0"/>
      </w:pPr>
      <w:r>
        <w:separator/>
      </w:r>
    </w:p>
  </w:endnote>
  <w:endnote w:type="continuationSeparator" w:id="0">
    <w:p w14:paraId="012D7C97" w14:textId="77777777" w:rsidR="00503FB3" w:rsidRDefault="00503FB3" w:rsidP="001C6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395C" w14:textId="4607F380" w:rsidR="004649DE" w:rsidRDefault="004649D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DCEF" w14:textId="77777777" w:rsidR="00503FB3" w:rsidRDefault="00503FB3" w:rsidP="001C6AAB">
      <w:pPr>
        <w:spacing w:before="0" w:after="0"/>
      </w:pPr>
      <w:r>
        <w:separator/>
      </w:r>
    </w:p>
  </w:footnote>
  <w:footnote w:type="continuationSeparator" w:id="0">
    <w:p w14:paraId="5CD40169" w14:textId="77777777" w:rsidR="00503FB3" w:rsidRDefault="00503FB3" w:rsidP="001C6A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876" w14:textId="77777777" w:rsidR="003010B8" w:rsidRDefault="003010B8" w:rsidP="003010B8">
    <w:pPr>
      <w:pStyle w:val="Header"/>
      <w:tabs>
        <w:tab w:val="clear" w:pos="4680"/>
        <w:tab w:val="clear" w:pos="9360"/>
        <w:tab w:val="left" w:pos="6240"/>
      </w:tabs>
    </w:pPr>
    <w:r>
      <w:tab/>
    </w:r>
  </w:p>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674"/>
      <w:gridCol w:w="2352"/>
    </w:tblGrid>
    <w:tr w:rsidR="003010B8" w:rsidRPr="00D60069" w14:paraId="5A4BD8FE" w14:textId="77777777" w:rsidTr="001B788D">
      <w:tc>
        <w:tcPr>
          <w:tcW w:w="7650" w:type="dxa"/>
        </w:tcPr>
        <w:p w14:paraId="083D10BD" w14:textId="77777777" w:rsidR="003010B8" w:rsidRPr="000B7DEC" w:rsidRDefault="003010B8" w:rsidP="003010B8">
          <w:pPr>
            <w:pStyle w:val="Title"/>
            <w:rPr>
              <w:sz w:val="28"/>
              <w:szCs w:val="28"/>
            </w:rPr>
          </w:pPr>
          <w:r w:rsidRPr="000B7DEC">
            <w:rPr>
              <w:sz w:val="28"/>
              <w:szCs w:val="28"/>
            </w:rPr>
            <w:t>SCDM - Innovations/eSource Implementation Consortium Task Force Check-in</w:t>
          </w:r>
        </w:p>
      </w:tc>
      <w:tc>
        <w:tcPr>
          <w:tcW w:w="2574" w:type="dxa"/>
          <w:vAlign w:val="bottom"/>
        </w:tcPr>
        <w:p w14:paraId="29B7DE88" w14:textId="621FB8C0" w:rsidR="003010B8" w:rsidRPr="000B7DEC" w:rsidRDefault="007B7D90" w:rsidP="003010B8">
          <w:pPr>
            <w:pStyle w:val="Heading3"/>
            <w:outlineLvl w:val="2"/>
            <w:rPr>
              <w:sz w:val="28"/>
              <w:szCs w:val="28"/>
            </w:rPr>
          </w:pPr>
          <w:r>
            <w:rPr>
              <w:sz w:val="28"/>
              <w:szCs w:val="28"/>
            </w:rPr>
            <w:t>5</w:t>
          </w:r>
          <w:r w:rsidR="003010B8" w:rsidRPr="000B7DEC">
            <w:rPr>
              <w:sz w:val="28"/>
              <w:szCs w:val="28"/>
            </w:rPr>
            <w:t>/</w:t>
          </w:r>
          <w:r w:rsidR="000B0F04">
            <w:rPr>
              <w:sz w:val="28"/>
              <w:szCs w:val="28"/>
            </w:rPr>
            <w:t>1</w:t>
          </w:r>
          <w:r>
            <w:rPr>
              <w:sz w:val="28"/>
              <w:szCs w:val="28"/>
            </w:rPr>
            <w:t>3</w:t>
          </w:r>
          <w:r w:rsidR="003010B8" w:rsidRPr="000B7DEC">
            <w:rPr>
              <w:sz w:val="28"/>
              <w:szCs w:val="28"/>
            </w:rPr>
            <w:t>/202</w:t>
          </w:r>
          <w:r w:rsidR="00D676CF">
            <w:rPr>
              <w:sz w:val="28"/>
              <w:szCs w:val="28"/>
            </w:rPr>
            <w:t>2</w:t>
          </w:r>
        </w:p>
        <w:p w14:paraId="0DE0BFE8" w14:textId="77777777" w:rsidR="003010B8" w:rsidRPr="000B7DEC" w:rsidRDefault="003010B8" w:rsidP="003010B8">
          <w:pPr>
            <w:pStyle w:val="Heading3"/>
            <w:outlineLvl w:val="2"/>
            <w:rPr>
              <w:sz w:val="28"/>
              <w:szCs w:val="28"/>
            </w:rPr>
          </w:pPr>
          <w:r w:rsidRPr="000B7DEC">
            <w:rPr>
              <w:sz w:val="28"/>
              <w:szCs w:val="28"/>
            </w:rPr>
            <w:t>10AM EDT</w:t>
          </w:r>
        </w:p>
        <w:p w14:paraId="022ED91D" w14:textId="77777777" w:rsidR="003010B8" w:rsidRPr="000B7DEC" w:rsidRDefault="003010B8" w:rsidP="003010B8">
          <w:pPr>
            <w:pStyle w:val="Heading3"/>
            <w:ind w:right="285"/>
            <w:outlineLvl w:val="2"/>
            <w:rPr>
              <w:sz w:val="28"/>
              <w:szCs w:val="28"/>
            </w:rPr>
          </w:pPr>
        </w:p>
      </w:tc>
    </w:tr>
  </w:tbl>
  <w:p w14:paraId="60D7E883" w14:textId="0521AD4E" w:rsidR="00C62C01" w:rsidRDefault="00C62C01" w:rsidP="003010B8">
    <w:pPr>
      <w:pStyle w:val="Header"/>
      <w:tabs>
        <w:tab w:val="clear" w:pos="4680"/>
        <w:tab w:val="clear" w:pos="9360"/>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86A45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0D3625"/>
    <w:multiLevelType w:val="hybridMultilevel"/>
    <w:tmpl w:val="EB4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F5C"/>
    <w:multiLevelType w:val="multilevel"/>
    <w:tmpl w:val="A7365E80"/>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3" w15:restartNumberingAfterBreak="0">
    <w:nsid w:val="0FA01806"/>
    <w:multiLevelType w:val="hybridMultilevel"/>
    <w:tmpl w:val="738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70E4"/>
    <w:multiLevelType w:val="hybridMultilevel"/>
    <w:tmpl w:val="341A38DC"/>
    <w:lvl w:ilvl="0" w:tplc="B97C5664">
      <w:start w:val="1"/>
      <w:numFmt w:val="decimal"/>
      <w:pStyle w:val="Formatvorlage2"/>
      <w:lvlText w:val="Article %1"/>
      <w:lvlJc w:val="left"/>
      <w:pPr>
        <w:ind w:left="441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70019" w:tentative="1">
      <w:start w:val="1"/>
      <w:numFmt w:val="lowerLetter"/>
      <w:lvlText w:val="%2."/>
      <w:lvlJc w:val="left"/>
      <w:pPr>
        <w:ind w:left="1576" w:hanging="360"/>
      </w:pPr>
    </w:lvl>
    <w:lvl w:ilvl="2" w:tplc="0807001B" w:tentative="1">
      <w:start w:val="1"/>
      <w:numFmt w:val="lowerRoman"/>
      <w:lvlText w:val="%3."/>
      <w:lvlJc w:val="right"/>
      <w:pPr>
        <w:ind w:left="2296" w:hanging="180"/>
      </w:pPr>
    </w:lvl>
    <w:lvl w:ilvl="3" w:tplc="0807000F" w:tentative="1">
      <w:start w:val="1"/>
      <w:numFmt w:val="decimal"/>
      <w:lvlText w:val="%4."/>
      <w:lvlJc w:val="left"/>
      <w:pPr>
        <w:ind w:left="3016" w:hanging="360"/>
      </w:pPr>
    </w:lvl>
    <w:lvl w:ilvl="4" w:tplc="08070019" w:tentative="1">
      <w:start w:val="1"/>
      <w:numFmt w:val="lowerLetter"/>
      <w:lvlText w:val="%5."/>
      <w:lvlJc w:val="left"/>
      <w:pPr>
        <w:ind w:left="3736" w:hanging="360"/>
      </w:pPr>
    </w:lvl>
    <w:lvl w:ilvl="5" w:tplc="0807001B" w:tentative="1">
      <w:start w:val="1"/>
      <w:numFmt w:val="lowerRoman"/>
      <w:lvlText w:val="%6."/>
      <w:lvlJc w:val="right"/>
      <w:pPr>
        <w:ind w:left="4456" w:hanging="180"/>
      </w:pPr>
    </w:lvl>
    <w:lvl w:ilvl="6" w:tplc="0807000F" w:tentative="1">
      <w:start w:val="1"/>
      <w:numFmt w:val="decimal"/>
      <w:lvlText w:val="%7."/>
      <w:lvlJc w:val="left"/>
      <w:pPr>
        <w:ind w:left="5176" w:hanging="360"/>
      </w:pPr>
    </w:lvl>
    <w:lvl w:ilvl="7" w:tplc="08070019" w:tentative="1">
      <w:start w:val="1"/>
      <w:numFmt w:val="lowerLetter"/>
      <w:lvlText w:val="%8."/>
      <w:lvlJc w:val="left"/>
      <w:pPr>
        <w:ind w:left="5896" w:hanging="360"/>
      </w:pPr>
    </w:lvl>
    <w:lvl w:ilvl="8" w:tplc="0807001B" w:tentative="1">
      <w:start w:val="1"/>
      <w:numFmt w:val="lowerRoman"/>
      <w:lvlText w:val="%9."/>
      <w:lvlJc w:val="right"/>
      <w:pPr>
        <w:ind w:left="6616" w:hanging="180"/>
      </w:pPr>
    </w:lvl>
  </w:abstractNum>
  <w:abstractNum w:abstractNumId="5" w15:restartNumberingAfterBreak="0">
    <w:nsid w:val="1A444B2E"/>
    <w:multiLevelType w:val="hybridMultilevel"/>
    <w:tmpl w:val="64A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062F"/>
    <w:multiLevelType w:val="multilevel"/>
    <w:tmpl w:val="2B4C4C8C"/>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7" w15:restartNumberingAfterBreak="0">
    <w:nsid w:val="1EEB593F"/>
    <w:multiLevelType w:val="hybridMultilevel"/>
    <w:tmpl w:val="435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3583"/>
    <w:multiLevelType w:val="hybridMultilevel"/>
    <w:tmpl w:val="3B8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421D2"/>
    <w:multiLevelType w:val="hybridMultilevel"/>
    <w:tmpl w:val="8A0E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215F"/>
    <w:multiLevelType w:val="hybridMultilevel"/>
    <w:tmpl w:val="E4AE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53CA7"/>
    <w:multiLevelType w:val="hybridMultilevel"/>
    <w:tmpl w:val="2E7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52A36"/>
    <w:multiLevelType w:val="hybridMultilevel"/>
    <w:tmpl w:val="BACE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0009"/>
    <w:multiLevelType w:val="hybridMultilevel"/>
    <w:tmpl w:val="19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5ADC"/>
    <w:multiLevelType w:val="hybridMultilevel"/>
    <w:tmpl w:val="26D0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84682"/>
    <w:multiLevelType w:val="hybridMultilevel"/>
    <w:tmpl w:val="43B25D78"/>
    <w:lvl w:ilvl="0" w:tplc="22FA562C">
      <w:start w:val="1"/>
      <w:numFmt w:val="bullet"/>
      <w:lvlText w:val=""/>
      <w:lvlJc w:val="left"/>
      <w:pPr>
        <w:ind w:left="720" w:hanging="360"/>
      </w:pPr>
      <w:rPr>
        <w:rFonts w:ascii="Symbol" w:hAnsi="Symbol" w:hint="default"/>
      </w:rPr>
    </w:lvl>
    <w:lvl w:ilvl="1" w:tplc="4D28561A">
      <w:start w:val="1"/>
      <w:numFmt w:val="bullet"/>
      <w:lvlText w:val=""/>
      <w:lvlJc w:val="left"/>
      <w:pPr>
        <w:ind w:left="1440" w:hanging="360"/>
      </w:pPr>
      <w:rPr>
        <w:rFonts w:ascii="Symbol" w:hAnsi="Symbol" w:hint="default"/>
      </w:rPr>
    </w:lvl>
    <w:lvl w:ilvl="2" w:tplc="9DA089D2">
      <w:start w:val="1"/>
      <w:numFmt w:val="bullet"/>
      <w:lvlText w:val=""/>
      <w:lvlJc w:val="left"/>
      <w:pPr>
        <w:ind w:left="2160" w:hanging="360"/>
      </w:pPr>
      <w:rPr>
        <w:rFonts w:ascii="Wingdings" w:hAnsi="Wingdings" w:hint="default"/>
      </w:rPr>
    </w:lvl>
    <w:lvl w:ilvl="3" w:tplc="D17C2B7C">
      <w:start w:val="1"/>
      <w:numFmt w:val="bullet"/>
      <w:lvlText w:val=""/>
      <w:lvlJc w:val="left"/>
      <w:pPr>
        <w:ind w:left="2880" w:hanging="360"/>
      </w:pPr>
      <w:rPr>
        <w:rFonts w:ascii="Symbol" w:hAnsi="Symbol" w:hint="default"/>
      </w:rPr>
    </w:lvl>
    <w:lvl w:ilvl="4" w:tplc="9A88C562">
      <w:start w:val="1"/>
      <w:numFmt w:val="bullet"/>
      <w:lvlText w:val="o"/>
      <w:lvlJc w:val="left"/>
      <w:pPr>
        <w:ind w:left="3600" w:hanging="360"/>
      </w:pPr>
      <w:rPr>
        <w:rFonts w:ascii="Courier New" w:hAnsi="Courier New" w:cs="Times New Roman" w:hint="default"/>
      </w:rPr>
    </w:lvl>
    <w:lvl w:ilvl="5" w:tplc="E42AA1DE">
      <w:start w:val="1"/>
      <w:numFmt w:val="bullet"/>
      <w:lvlText w:val=""/>
      <w:lvlJc w:val="left"/>
      <w:pPr>
        <w:ind w:left="4320" w:hanging="360"/>
      </w:pPr>
      <w:rPr>
        <w:rFonts w:ascii="Wingdings" w:hAnsi="Wingdings" w:hint="default"/>
      </w:rPr>
    </w:lvl>
    <w:lvl w:ilvl="6" w:tplc="4244A514">
      <w:start w:val="1"/>
      <w:numFmt w:val="bullet"/>
      <w:lvlText w:val=""/>
      <w:lvlJc w:val="left"/>
      <w:pPr>
        <w:ind w:left="5040" w:hanging="360"/>
      </w:pPr>
      <w:rPr>
        <w:rFonts w:ascii="Symbol" w:hAnsi="Symbol" w:hint="default"/>
      </w:rPr>
    </w:lvl>
    <w:lvl w:ilvl="7" w:tplc="75AA55C0">
      <w:start w:val="1"/>
      <w:numFmt w:val="bullet"/>
      <w:lvlText w:val="o"/>
      <w:lvlJc w:val="left"/>
      <w:pPr>
        <w:ind w:left="5760" w:hanging="360"/>
      </w:pPr>
      <w:rPr>
        <w:rFonts w:ascii="Courier New" w:hAnsi="Courier New" w:cs="Times New Roman" w:hint="default"/>
      </w:rPr>
    </w:lvl>
    <w:lvl w:ilvl="8" w:tplc="376A2AAE">
      <w:start w:val="1"/>
      <w:numFmt w:val="bullet"/>
      <w:lvlText w:val=""/>
      <w:lvlJc w:val="left"/>
      <w:pPr>
        <w:ind w:left="6480" w:hanging="360"/>
      </w:pPr>
      <w:rPr>
        <w:rFonts w:ascii="Wingdings" w:hAnsi="Wingdings" w:hint="default"/>
      </w:rPr>
    </w:lvl>
  </w:abstractNum>
  <w:abstractNum w:abstractNumId="16" w15:restartNumberingAfterBreak="0">
    <w:nsid w:val="51A60DB1"/>
    <w:multiLevelType w:val="hybridMultilevel"/>
    <w:tmpl w:val="A17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B774C"/>
    <w:multiLevelType w:val="hybridMultilevel"/>
    <w:tmpl w:val="F00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11F93"/>
    <w:multiLevelType w:val="hybridMultilevel"/>
    <w:tmpl w:val="EA84488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15:restartNumberingAfterBreak="0">
    <w:nsid w:val="533D1B35"/>
    <w:multiLevelType w:val="hybridMultilevel"/>
    <w:tmpl w:val="DFD0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0298"/>
    <w:multiLevelType w:val="hybridMultilevel"/>
    <w:tmpl w:val="4B80EFB6"/>
    <w:lvl w:ilvl="0" w:tplc="BB645ACE">
      <w:start w:val="1"/>
      <w:numFmt w:val="bullet"/>
      <w:lvlText w:val=""/>
      <w:lvlJc w:val="left"/>
      <w:pPr>
        <w:ind w:left="720" w:hanging="360"/>
      </w:pPr>
      <w:rPr>
        <w:rFonts w:ascii="Symbol" w:hAnsi="Symbol" w:hint="default"/>
      </w:rPr>
    </w:lvl>
    <w:lvl w:ilvl="1" w:tplc="18B685D0">
      <w:start w:val="1"/>
      <w:numFmt w:val="bullet"/>
      <w:lvlText w:val="o"/>
      <w:lvlJc w:val="left"/>
      <w:pPr>
        <w:ind w:left="1440" w:hanging="360"/>
      </w:pPr>
      <w:rPr>
        <w:rFonts w:ascii="Courier New" w:hAnsi="Courier New" w:cs="Times New Roman" w:hint="default"/>
      </w:rPr>
    </w:lvl>
    <w:lvl w:ilvl="2" w:tplc="1EC84584">
      <w:start w:val="1"/>
      <w:numFmt w:val="bullet"/>
      <w:lvlText w:val=""/>
      <w:lvlJc w:val="left"/>
      <w:pPr>
        <w:ind w:left="2160" w:hanging="360"/>
      </w:pPr>
      <w:rPr>
        <w:rFonts w:ascii="Wingdings" w:hAnsi="Wingdings" w:hint="default"/>
      </w:rPr>
    </w:lvl>
    <w:lvl w:ilvl="3" w:tplc="4FA26772">
      <w:start w:val="1"/>
      <w:numFmt w:val="bullet"/>
      <w:lvlText w:val=""/>
      <w:lvlJc w:val="left"/>
      <w:pPr>
        <w:ind w:left="2880" w:hanging="360"/>
      </w:pPr>
      <w:rPr>
        <w:rFonts w:ascii="Symbol" w:hAnsi="Symbol" w:hint="default"/>
      </w:rPr>
    </w:lvl>
    <w:lvl w:ilvl="4" w:tplc="D6227860">
      <w:start w:val="1"/>
      <w:numFmt w:val="bullet"/>
      <w:lvlText w:val="o"/>
      <w:lvlJc w:val="left"/>
      <w:pPr>
        <w:ind w:left="3600" w:hanging="360"/>
      </w:pPr>
      <w:rPr>
        <w:rFonts w:ascii="Courier New" w:hAnsi="Courier New" w:cs="Times New Roman" w:hint="default"/>
      </w:rPr>
    </w:lvl>
    <w:lvl w:ilvl="5" w:tplc="7A64D5EC">
      <w:start w:val="1"/>
      <w:numFmt w:val="bullet"/>
      <w:lvlText w:val=""/>
      <w:lvlJc w:val="left"/>
      <w:pPr>
        <w:ind w:left="4320" w:hanging="360"/>
      </w:pPr>
      <w:rPr>
        <w:rFonts w:ascii="Wingdings" w:hAnsi="Wingdings" w:hint="default"/>
      </w:rPr>
    </w:lvl>
    <w:lvl w:ilvl="6" w:tplc="49583638">
      <w:start w:val="1"/>
      <w:numFmt w:val="bullet"/>
      <w:lvlText w:val=""/>
      <w:lvlJc w:val="left"/>
      <w:pPr>
        <w:ind w:left="5040" w:hanging="360"/>
      </w:pPr>
      <w:rPr>
        <w:rFonts w:ascii="Symbol" w:hAnsi="Symbol" w:hint="default"/>
      </w:rPr>
    </w:lvl>
    <w:lvl w:ilvl="7" w:tplc="8B640980">
      <w:start w:val="1"/>
      <w:numFmt w:val="bullet"/>
      <w:lvlText w:val="o"/>
      <w:lvlJc w:val="left"/>
      <w:pPr>
        <w:ind w:left="5760" w:hanging="360"/>
      </w:pPr>
      <w:rPr>
        <w:rFonts w:ascii="Courier New" w:hAnsi="Courier New" w:cs="Times New Roman" w:hint="default"/>
      </w:rPr>
    </w:lvl>
    <w:lvl w:ilvl="8" w:tplc="B2607E10">
      <w:start w:val="1"/>
      <w:numFmt w:val="bullet"/>
      <w:lvlText w:val=""/>
      <w:lvlJc w:val="left"/>
      <w:pPr>
        <w:ind w:left="6480" w:hanging="360"/>
      </w:pPr>
      <w:rPr>
        <w:rFonts w:ascii="Wingdings" w:hAnsi="Wingdings" w:hint="default"/>
      </w:rPr>
    </w:lvl>
  </w:abstractNum>
  <w:abstractNum w:abstractNumId="21" w15:restartNumberingAfterBreak="0">
    <w:nsid w:val="56140161"/>
    <w:multiLevelType w:val="multilevel"/>
    <w:tmpl w:val="8D1867B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2" w15:restartNumberingAfterBreak="0">
    <w:nsid w:val="57385238"/>
    <w:multiLevelType w:val="hybridMultilevel"/>
    <w:tmpl w:val="EF08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82093"/>
    <w:multiLevelType w:val="hybridMultilevel"/>
    <w:tmpl w:val="A12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E1A8E"/>
    <w:multiLevelType w:val="hybridMultilevel"/>
    <w:tmpl w:val="269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40893"/>
    <w:multiLevelType w:val="hybridMultilevel"/>
    <w:tmpl w:val="29CE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B736E"/>
    <w:multiLevelType w:val="multilevel"/>
    <w:tmpl w:val="3E3613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B1B55"/>
    <w:multiLevelType w:val="multilevel"/>
    <w:tmpl w:val="CFE8920C"/>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8" w15:restartNumberingAfterBreak="0">
    <w:nsid w:val="6B9331A4"/>
    <w:multiLevelType w:val="hybridMultilevel"/>
    <w:tmpl w:val="4B9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E5ABB"/>
    <w:multiLevelType w:val="multilevel"/>
    <w:tmpl w:val="A7365E80"/>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30" w15:restartNumberingAfterBreak="0">
    <w:nsid w:val="70D43ED8"/>
    <w:multiLevelType w:val="hybridMultilevel"/>
    <w:tmpl w:val="EC9CB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6791A"/>
    <w:multiLevelType w:val="hybridMultilevel"/>
    <w:tmpl w:val="7F04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96785"/>
    <w:multiLevelType w:val="hybridMultilevel"/>
    <w:tmpl w:val="B0B0C774"/>
    <w:lvl w:ilvl="0" w:tplc="418299C6">
      <w:start w:val="1"/>
      <w:numFmt w:val="decimal"/>
      <w:lvlText w:val="%1)"/>
      <w:lvlJc w:val="left"/>
      <w:pPr>
        <w:ind w:left="360" w:hanging="360"/>
      </w:pPr>
      <w:rPr>
        <w:rFonts w:hint="default"/>
        <w:b w:val="0"/>
      </w:rPr>
    </w:lvl>
    <w:lvl w:ilvl="1" w:tplc="1890D088">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B3899"/>
    <w:multiLevelType w:val="hybridMultilevel"/>
    <w:tmpl w:val="94B0B514"/>
    <w:lvl w:ilvl="0" w:tplc="D0D62BBE">
      <w:start w:val="6"/>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7554B"/>
    <w:multiLevelType w:val="hybridMultilevel"/>
    <w:tmpl w:val="485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AA7"/>
    <w:multiLevelType w:val="hybridMultilevel"/>
    <w:tmpl w:val="CBC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901997">
    <w:abstractNumId w:val="0"/>
  </w:num>
  <w:num w:numId="2" w16cid:durableId="1244266570">
    <w:abstractNumId w:val="4"/>
  </w:num>
  <w:num w:numId="3" w16cid:durableId="1518959989">
    <w:abstractNumId w:val="32"/>
  </w:num>
  <w:num w:numId="4" w16cid:durableId="1580361141">
    <w:abstractNumId w:val="22"/>
  </w:num>
  <w:num w:numId="5" w16cid:durableId="53940242">
    <w:abstractNumId w:val="30"/>
  </w:num>
  <w:num w:numId="6" w16cid:durableId="1194728772">
    <w:abstractNumId w:val="14"/>
  </w:num>
  <w:num w:numId="7" w16cid:durableId="2107378621">
    <w:abstractNumId w:val="6"/>
  </w:num>
  <w:num w:numId="8" w16cid:durableId="675621198">
    <w:abstractNumId w:val="5"/>
  </w:num>
  <w:num w:numId="9" w16cid:durableId="1002203555">
    <w:abstractNumId w:val="19"/>
  </w:num>
  <w:num w:numId="10" w16cid:durableId="2000039822">
    <w:abstractNumId w:val="24"/>
  </w:num>
  <w:num w:numId="11" w16cid:durableId="1250653822">
    <w:abstractNumId w:val="21"/>
  </w:num>
  <w:num w:numId="12" w16cid:durableId="1030839703">
    <w:abstractNumId w:val="2"/>
  </w:num>
  <w:num w:numId="13" w16cid:durableId="342710593">
    <w:abstractNumId w:val="11"/>
  </w:num>
  <w:num w:numId="14" w16cid:durableId="1648781333">
    <w:abstractNumId w:val="29"/>
  </w:num>
  <w:num w:numId="15" w16cid:durableId="1398670746">
    <w:abstractNumId w:val="27"/>
  </w:num>
  <w:num w:numId="16" w16cid:durableId="886529751">
    <w:abstractNumId w:val="20"/>
  </w:num>
  <w:num w:numId="17" w16cid:durableId="674840512">
    <w:abstractNumId w:val="15"/>
  </w:num>
  <w:num w:numId="18" w16cid:durableId="939797705">
    <w:abstractNumId w:val="20"/>
  </w:num>
  <w:num w:numId="19" w16cid:durableId="990064124">
    <w:abstractNumId w:val="28"/>
  </w:num>
  <w:num w:numId="20" w16cid:durableId="1788308884">
    <w:abstractNumId w:val="20"/>
  </w:num>
  <w:num w:numId="21" w16cid:durableId="1097555247">
    <w:abstractNumId w:val="15"/>
  </w:num>
  <w:num w:numId="22" w16cid:durableId="854224949">
    <w:abstractNumId w:val="18"/>
  </w:num>
  <w:num w:numId="23" w16cid:durableId="140971537">
    <w:abstractNumId w:val="33"/>
  </w:num>
  <w:num w:numId="24" w16cid:durableId="1797330373">
    <w:abstractNumId w:val="8"/>
  </w:num>
  <w:num w:numId="25" w16cid:durableId="536044830">
    <w:abstractNumId w:val="35"/>
  </w:num>
  <w:num w:numId="26" w16cid:durableId="1805156095">
    <w:abstractNumId w:val="3"/>
  </w:num>
  <w:num w:numId="27" w16cid:durableId="1998802298">
    <w:abstractNumId w:val="17"/>
  </w:num>
  <w:num w:numId="28" w16cid:durableId="2012414519">
    <w:abstractNumId w:val="13"/>
  </w:num>
  <w:num w:numId="29" w16cid:durableId="114252270">
    <w:abstractNumId w:val="16"/>
  </w:num>
  <w:num w:numId="30" w16cid:durableId="2072263801">
    <w:abstractNumId w:val="23"/>
  </w:num>
  <w:num w:numId="31" w16cid:durableId="1745250520">
    <w:abstractNumId w:val="1"/>
  </w:num>
  <w:num w:numId="32" w16cid:durableId="178855227">
    <w:abstractNumId w:val="10"/>
  </w:num>
  <w:num w:numId="33" w16cid:durableId="1009408076">
    <w:abstractNumId w:val="12"/>
  </w:num>
  <w:num w:numId="34" w16cid:durableId="1718969157">
    <w:abstractNumId w:val="31"/>
  </w:num>
  <w:num w:numId="35" w16cid:durableId="798184264">
    <w:abstractNumId w:val="9"/>
  </w:num>
  <w:num w:numId="36" w16cid:durableId="1423841476">
    <w:abstractNumId w:val="7"/>
  </w:num>
  <w:num w:numId="37" w16cid:durableId="708451064">
    <w:abstractNumId w:val="26"/>
  </w:num>
  <w:num w:numId="38" w16cid:durableId="1557861113">
    <w:abstractNumId w:val="34"/>
  </w:num>
  <w:num w:numId="39" w16cid:durableId="18627441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56"/>
    <w:rsid w:val="00000070"/>
    <w:rsid w:val="00001983"/>
    <w:rsid w:val="00003E5C"/>
    <w:rsid w:val="0000716D"/>
    <w:rsid w:val="00011A1D"/>
    <w:rsid w:val="000135F9"/>
    <w:rsid w:val="00013E0D"/>
    <w:rsid w:val="00015984"/>
    <w:rsid w:val="000162A2"/>
    <w:rsid w:val="00016E85"/>
    <w:rsid w:val="000179C9"/>
    <w:rsid w:val="000201A4"/>
    <w:rsid w:val="00024482"/>
    <w:rsid w:val="00025D0F"/>
    <w:rsid w:val="0002680C"/>
    <w:rsid w:val="00033A2D"/>
    <w:rsid w:val="00040902"/>
    <w:rsid w:val="00055B5A"/>
    <w:rsid w:val="0005644D"/>
    <w:rsid w:val="0005735D"/>
    <w:rsid w:val="00057837"/>
    <w:rsid w:val="00060009"/>
    <w:rsid w:val="00060F7C"/>
    <w:rsid w:val="00063A0B"/>
    <w:rsid w:val="000651A8"/>
    <w:rsid w:val="00067A81"/>
    <w:rsid w:val="000706F4"/>
    <w:rsid w:val="0007385C"/>
    <w:rsid w:val="000741C0"/>
    <w:rsid w:val="00074865"/>
    <w:rsid w:val="00081C33"/>
    <w:rsid w:val="00085C79"/>
    <w:rsid w:val="000916D9"/>
    <w:rsid w:val="000967D0"/>
    <w:rsid w:val="00097B93"/>
    <w:rsid w:val="00097E1B"/>
    <w:rsid w:val="000A120A"/>
    <w:rsid w:val="000A1421"/>
    <w:rsid w:val="000A14DF"/>
    <w:rsid w:val="000A553F"/>
    <w:rsid w:val="000A6826"/>
    <w:rsid w:val="000A7EE4"/>
    <w:rsid w:val="000B0F04"/>
    <w:rsid w:val="000B2B7C"/>
    <w:rsid w:val="000B3E43"/>
    <w:rsid w:val="000B5C46"/>
    <w:rsid w:val="000B65AF"/>
    <w:rsid w:val="000B688A"/>
    <w:rsid w:val="000B6C0E"/>
    <w:rsid w:val="000B7DEC"/>
    <w:rsid w:val="000C07F8"/>
    <w:rsid w:val="000C2CFC"/>
    <w:rsid w:val="000C456A"/>
    <w:rsid w:val="000D001A"/>
    <w:rsid w:val="000D248D"/>
    <w:rsid w:val="000D52AC"/>
    <w:rsid w:val="000D5429"/>
    <w:rsid w:val="000E2875"/>
    <w:rsid w:val="000E30AC"/>
    <w:rsid w:val="000E64D6"/>
    <w:rsid w:val="000E6DBB"/>
    <w:rsid w:val="000E6F81"/>
    <w:rsid w:val="000E794D"/>
    <w:rsid w:val="000F1B06"/>
    <w:rsid w:val="000F2144"/>
    <w:rsid w:val="000F59D9"/>
    <w:rsid w:val="000F7C24"/>
    <w:rsid w:val="00100BCA"/>
    <w:rsid w:val="00103C4F"/>
    <w:rsid w:val="00103CAA"/>
    <w:rsid w:val="001049B2"/>
    <w:rsid w:val="00107663"/>
    <w:rsid w:val="001079EC"/>
    <w:rsid w:val="00107F14"/>
    <w:rsid w:val="00112263"/>
    <w:rsid w:val="0011748E"/>
    <w:rsid w:val="00120D00"/>
    <w:rsid w:val="00121E67"/>
    <w:rsid w:val="00124587"/>
    <w:rsid w:val="001252A5"/>
    <w:rsid w:val="00130FFA"/>
    <w:rsid w:val="001325FD"/>
    <w:rsid w:val="00132D68"/>
    <w:rsid w:val="00133166"/>
    <w:rsid w:val="00133921"/>
    <w:rsid w:val="0013500C"/>
    <w:rsid w:val="00136F81"/>
    <w:rsid w:val="0014323E"/>
    <w:rsid w:val="00145FC4"/>
    <w:rsid w:val="00147328"/>
    <w:rsid w:val="0015071C"/>
    <w:rsid w:val="00150D11"/>
    <w:rsid w:val="00151632"/>
    <w:rsid w:val="00152003"/>
    <w:rsid w:val="00155F25"/>
    <w:rsid w:val="00156801"/>
    <w:rsid w:val="00157AEC"/>
    <w:rsid w:val="00162132"/>
    <w:rsid w:val="001641E3"/>
    <w:rsid w:val="00164D93"/>
    <w:rsid w:val="0017210D"/>
    <w:rsid w:val="00173E5F"/>
    <w:rsid w:val="00174966"/>
    <w:rsid w:val="001749FB"/>
    <w:rsid w:val="00175BB8"/>
    <w:rsid w:val="00184074"/>
    <w:rsid w:val="001906DC"/>
    <w:rsid w:val="00190B51"/>
    <w:rsid w:val="001911BA"/>
    <w:rsid w:val="0019421C"/>
    <w:rsid w:val="00196A2A"/>
    <w:rsid w:val="001A0FA8"/>
    <w:rsid w:val="001A48CF"/>
    <w:rsid w:val="001A6FE1"/>
    <w:rsid w:val="001A7FCA"/>
    <w:rsid w:val="001B5689"/>
    <w:rsid w:val="001B7C04"/>
    <w:rsid w:val="001B7D88"/>
    <w:rsid w:val="001C0DF1"/>
    <w:rsid w:val="001C6AAB"/>
    <w:rsid w:val="001D34BC"/>
    <w:rsid w:val="001D47DF"/>
    <w:rsid w:val="001E3452"/>
    <w:rsid w:val="001E5CF6"/>
    <w:rsid w:val="001F1D55"/>
    <w:rsid w:val="001F770C"/>
    <w:rsid w:val="00204F36"/>
    <w:rsid w:val="00205AFE"/>
    <w:rsid w:val="00207E2F"/>
    <w:rsid w:val="00211C46"/>
    <w:rsid w:val="00211CCA"/>
    <w:rsid w:val="002124CE"/>
    <w:rsid w:val="00214719"/>
    <w:rsid w:val="00217B90"/>
    <w:rsid w:val="002241D2"/>
    <w:rsid w:val="00224EB4"/>
    <w:rsid w:val="00225C0C"/>
    <w:rsid w:val="002275AB"/>
    <w:rsid w:val="0023354E"/>
    <w:rsid w:val="00235819"/>
    <w:rsid w:val="002364BE"/>
    <w:rsid w:val="0023789D"/>
    <w:rsid w:val="002424F5"/>
    <w:rsid w:val="002468E2"/>
    <w:rsid w:val="002477D5"/>
    <w:rsid w:val="002504F3"/>
    <w:rsid w:val="00252E32"/>
    <w:rsid w:val="00255998"/>
    <w:rsid w:val="00255A37"/>
    <w:rsid w:val="00256B88"/>
    <w:rsid w:val="00257465"/>
    <w:rsid w:val="00260F3F"/>
    <w:rsid w:val="0026369C"/>
    <w:rsid w:val="00265CE3"/>
    <w:rsid w:val="00267642"/>
    <w:rsid w:val="002676DE"/>
    <w:rsid w:val="00272D4A"/>
    <w:rsid w:val="002758D2"/>
    <w:rsid w:val="00277475"/>
    <w:rsid w:val="00277B28"/>
    <w:rsid w:val="00285012"/>
    <w:rsid w:val="0028585B"/>
    <w:rsid w:val="00291832"/>
    <w:rsid w:val="00292823"/>
    <w:rsid w:val="00293BEB"/>
    <w:rsid w:val="00294749"/>
    <w:rsid w:val="00295325"/>
    <w:rsid w:val="002955F1"/>
    <w:rsid w:val="002A0103"/>
    <w:rsid w:val="002A0D9A"/>
    <w:rsid w:val="002A5625"/>
    <w:rsid w:val="002A63C3"/>
    <w:rsid w:val="002B06B0"/>
    <w:rsid w:val="002B1AF9"/>
    <w:rsid w:val="002B395E"/>
    <w:rsid w:val="002B4D6E"/>
    <w:rsid w:val="002B65DD"/>
    <w:rsid w:val="002B679E"/>
    <w:rsid w:val="002C3708"/>
    <w:rsid w:val="002D18AC"/>
    <w:rsid w:val="002D1DE0"/>
    <w:rsid w:val="002D32BC"/>
    <w:rsid w:val="002D6DCE"/>
    <w:rsid w:val="002E2433"/>
    <w:rsid w:val="002E319D"/>
    <w:rsid w:val="002E6C2B"/>
    <w:rsid w:val="002F375F"/>
    <w:rsid w:val="002F51F1"/>
    <w:rsid w:val="003010B8"/>
    <w:rsid w:val="00303DEC"/>
    <w:rsid w:val="00305DDF"/>
    <w:rsid w:val="00306479"/>
    <w:rsid w:val="00306933"/>
    <w:rsid w:val="00307B39"/>
    <w:rsid w:val="00310A6F"/>
    <w:rsid w:val="00311CF2"/>
    <w:rsid w:val="0032248F"/>
    <w:rsid w:val="00325485"/>
    <w:rsid w:val="003264A6"/>
    <w:rsid w:val="003272B7"/>
    <w:rsid w:val="00327BE8"/>
    <w:rsid w:val="00327E05"/>
    <w:rsid w:val="0033352A"/>
    <w:rsid w:val="003346BA"/>
    <w:rsid w:val="00335AAB"/>
    <w:rsid w:val="00337B19"/>
    <w:rsid w:val="0034132B"/>
    <w:rsid w:val="00342A48"/>
    <w:rsid w:val="00342C35"/>
    <w:rsid w:val="00343CE2"/>
    <w:rsid w:val="0034451A"/>
    <w:rsid w:val="003449C6"/>
    <w:rsid w:val="00345DB8"/>
    <w:rsid w:val="00346FE4"/>
    <w:rsid w:val="0035029B"/>
    <w:rsid w:val="003514ED"/>
    <w:rsid w:val="00351F44"/>
    <w:rsid w:val="003558F3"/>
    <w:rsid w:val="003576CA"/>
    <w:rsid w:val="00360FDF"/>
    <w:rsid w:val="00361DFA"/>
    <w:rsid w:val="00363A84"/>
    <w:rsid w:val="00364F8D"/>
    <w:rsid w:val="00365DEC"/>
    <w:rsid w:val="003666A9"/>
    <w:rsid w:val="0036797B"/>
    <w:rsid w:val="003701B9"/>
    <w:rsid w:val="003702B3"/>
    <w:rsid w:val="00380A74"/>
    <w:rsid w:val="003846BD"/>
    <w:rsid w:val="00386281"/>
    <w:rsid w:val="00386886"/>
    <w:rsid w:val="00387BE7"/>
    <w:rsid w:val="00392595"/>
    <w:rsid w:val="00395F32"/>
    <w:rsid w:val="003A2468"/>
    <w:rsid w:val="003A5FE6"/>
    <w:rsid w:val="003B123C"/>
    <w:rsid w:val="003B20D7"/>
    <w:rsid w:val="003B4142"/>
    <w:rsid w:val="003B427D"/>
    <w:rsid w:val="003B650C"/>
    <w:rsid w:val="003C100E"/>
    <w:rsid w:val="003C393E"/>
    <w:rsid w:val="003C3AD1"/>
    <w:rsid w:val="003C3B9B"/>
    <w:rsid w:val="003C79F8"/>
    <w:rsid w:val="003D1155"/>
    <w:rsid w:val="003D14E6"/>
    <w:rsid w:val="003D21BC"/>
    <w:rsid w:val="003D239A"/>
    <w:rsid w:val="003D3C7A"/>
    <w:rsid w:val="003D7134"/>
    <w:rsid w:val="003D79A9"/>
    <w:rsid w:val="003E31A1"/>
    <w:rsid w:val="003E3DD1"/>
    <w:rsid w:val="003E4F3C"/>
    <w:rsid w:val="003F376B"/>
    <w:rsid w:val="003F3D71"/>
    <w:rsid w:val="003F45FE"/>
    <w:rsid w:val="003F469F"/>
    <w:rsid w:val="003F6627"/>
    <w:rsid w:val="004024A7"/>
    <w:rsid w:val="00404921"/>
    <w:rsid w:val="00405FB6"/>
    <w:rsid w:val="00410C50"/>
    <w:rsid w:val="00415B35"/>
    <w:rsid w:val="00415FDD"/>
    <w:rsid w:val="00416A38"/>
    <w:rsid w:val="004179D4"/>
    <w:rsid w:val="00424D11"/>
    <w:rsid w:val="004250A6"/>
    <w:rsid w:val="00426504"/>
    <w:rsid w:val="00426739"/>
    <w:rsid w:val="00426E73"/>
    <w:rsid w:val="00427A56"/>
    <w:rsid w:val="00427FDE"/>
    <w:rsid w:val="004322E8"/>
    <w:rsid w:val="0043343B"/>
    <w:rsid w:val="00436DBB"/>
    <w:rsid w:val="00437644"/>
    <w:rsid w:val="00440FEF"/>
    <w:rsid w:val="00441C72"/>
    <w:rsid w:val="00444542"/>
    <w:rsid w:val="00451967"/>
    <w:rsid w:val="00451B58"/>
    <w:rsid w:val="00451E18"/>
    <w:rsid w:val="00452D84"/>
    <w:rsid w:val="00456FD6"/>
    <w:rsid w:val="00460D1A"/>
    <w:rsid w:val="00463340"/>
    <w:rsid w:val="0046379E"/>
    <w:rsid w:val="004642EC"/>
    <w:rsid w:val="004649DE"/>
    <w:rsid w:val="0046575D"/>
    <w:rsid w:val="004707EB"/>
    <w:rsid w:val="00480169"/>
    <w:rsid w:val="00490328"/>
    <w:rsid w:val="004910E1"/>
    <w:rsid w:val="00493CD9"/>
    <w:rsid w:val="00494A96"/>
    <w:rsid w:val="00495405"/>
    <w:rsid w:val="00496D47"/>
    <w:rsid w:val="004B16CE"/>
    <w:rsid w:val="004B3E3F"/>
    <w:rsid w:val="004B540B"/>
    <w:rsid w:val="004B58D8"/>
    <w:rsid w:val="004B7864"/>
    <w:rsid w:val="004C0901"/>
    <w:rsid w:val="004C0D27"/>
    <w:rsid w:val="004C1B74"/>
    <w:rsid w:val="004C3499"/>
    <w:rsid w:val="004C3F3A"/>
    <w:rsid w:val="004C5BA9"/>
    <w:rsid w:val="004C69B6"/>
    <w:rsid w:val="004C6D85"/>
    <w:rsid w:val="004C77A7"/>
    <w:rsid w:val="004C7E1D"/>
    <w:rsid w:val="004D04FC"/>
    <w:rsid w:val="004D20F7"/>
    <w:rsid w:val="004D2F44"/>
    <w:rsid w:val="004D3727"/>
    <w:rsid w:val="004D649F"/>
    <w:rsid w:val="004D748F"/>
    <w:rsid w:val="004E0049"/>
    <w:rsid w:val="004E0678"/>
    <w:rsid w:val="004E0EA5"/>
    <w:rsid w:val="004E4BB8"/>
    <w:rsid w:val="004E5063"/>
    <w:rsid w:val="004E7D55"/>
    <w:rsid w:val="004F051B"/>
    <w:rsid w:val="004F0F2B"/>
    <w:rsid w:val="004F5797"/>
    <w:rsid w:val="004F5A35"/>
    <w:rsid w:val="004F65BA"/>
    <w:rsid w:val="005001CD"/>
    <w:rsid w:val="005014A1"/>
    <w:rsid w:val="00502D9C"/>
    <w:rsid w:val="005036F7"/>
    <w:rsid w:val="00503FB3"/>
    <w:rsid w:val="005063F0"/>
    <w:rsid w:val="00510101"/>
    <w:rsid w:val="0051139F"/>
    <w:rsid w:val="00513465"/>
    <w:rsid w:val="005161E1"/>
    <w:rsid w:val="0051746A"/>
    <w:rsid w:val="00520313"/>
    <w:rsid w:val="00520843"/>
    <w:rsid w:val="0052359C"/>
    <w:rsid w:val="00524FB5"/>
    <w:rsid w:val="00525CE2"/>
    <w:rsid w:val="005263A3"/>
    <w:rsid w:val="0052651A"/>
    <w:rsid w:val="00532C01"/>
    <w:rsid w:val="00533769"/>
    <w:rsid w:val="00537474"/>
    <w:rsid w:val="00542320"/>
    <w:rsid w:val="00544C5F"/>
    <w:rsid w:val="00545ED6"/>
    <w:rsid w:val="0054609E"/>
    <w:rsid w:val="005472AD"/>
    <w:rsid w:val="005519DE"/>
    <w:rsid w:val="00554E5A"/>
    <w:rsid w:val="00555205"/>
    <w:rsid w:val="00555BC1"/>
    <w:rsid w:val="00557135"/>
    <w:rsid w:val="00562EC4"/>
    <w:rsid w:val="005650A3"/>
    <w:rsid w:val="00565324"/>
    <w:rsid w:val="00566E7C"/>
    <w:rsid w:val="005677DD"/>
    <w:rsid w:val="00567A28"/>
    <w:rsid w:val="005716A9"/>
    <w:rsid w:val="0057191F"/>
    <w:rsid w:val="00573AE7"/>
    <w:rsid w:val="005779BF"/>
    <w:rsid w:val="00582FBE"/>
    <w:rsid w:val="00583E7E"/>
    <w:rsid w:val="0059045C"/>
    <w:rsid w:val="00592BCA"/>
    <w:rsid w:val="005A1EFB"/>
    <w:rsid w:val="005A20D3"/>
    <w:rsid w:val="005A2F6F"/>
    <w:rsid w:val="005B1219"/>
    <w:rsid w:val="005B12AD"/>
    <w:rsid w:val="005B588A"/>
    <w:rsid w:val="005B5CC8"/>
    <w:rsid w:val="005C2736"/>
    <w:rsid w:val="005C4506"/>
    <w:rsid w:val="005C4909"/>
    <w:rsid w:val="005C5317"/>
    <w:rsid w:val="005C56BC"/>
    <w:rsid w:val="005D0AC6"/>
    <w:rsid w:val="005D1945"/>
    <w:rsid w:val="005D2C2E"/>
    <w:rsid w:val="005D54FB"/>
    <w:rsid w:val="005D7AA2"/>
    <w:rsid w:val="005E3710"/>
    <w:rsid w:val="005E3F15"/>
    <w:rsid w:val="005E4260"/>
    <w:rsid w:val="005E55FB"/>
    <w:rsid w:val="005F16B1"/>
    <w:rsid w:val="005F18D4"/>
    <w:rsid w:val="005F279E"/>
    <w:rsid w:val="005F355D"/>
    <w:rsid w:val="005F510A"/>
    <w:rsid w:val="005F5316"/>
    <w:rsid w:val="005F57E1"/>
    <w:rsid w:val="0060080A"/>
    <w:rsid w:val="0060275B"/>
    <w:rsid w:val="00602FC6"/>
    <w:rsid w:val="00604CDF"/>
    <w:rsid w:val="00605A4D"/>
    <w:rsid w:val="00606440"/>
    <w:rsid w:val="006075EB"/>
    <w:rsid w:val="00610546"/>
    <w:rsid w:val="006121AF"/>
    <w:rsid w:val="006218FF"/>
    <w:rsid w:val="00622CD4"/>
    <w:rsid w:val="00625AAE"/>
    <w:rsid w:val="00631553"/>
    <w:rsid w:val="00632A0F"/>
    <w:rsid w:val="00635DA0"/>
    <w:rsid w:val="006378E4"/>
    <w:rsid w:val="00642234"/>
    <w:rsid w:val="00642FB9"/>
    <w:rsid w:val="00651616"/>
    <w:rsid w:val="00651B60"/>
    <w:rsid w:val="00653A22"/>
    <w:rsid w:val="00655EB2"/>
    <w:rsid w:val="00657120"/>
    <w:rsid w:val="00661DBE"/>
    <w:rsid w:val="00664AA1"/>
    <w:rsid w:val="006673B4"/>
    <w:rsid w:val="00671FA9"/>
    <w:rsid w:val="00675343"/>
    <w:rsid w:val="006907DA"/>
    <w:rsid w:val="006911CF"/>
    <w:rsid w:val="006917CC"/>
    <w:rsid w:val="00691BDB"/>
    <w:rsid w:val="0069296B"/>
    <w:rsid w:val="00692F33"/>
    <w:rsid w:val="00693E87"/>
    <w:rsid w:val="00695DD6"/>
    <w:rsid w:val="0069791B"/>
    <w:rsid w:val="006A28F2"/>
    <w:rsid w:val="006A2935"/>
    <w:rsid w:val="006A2D1B"/>
    <w:rsid w:val="006A5071"/>
    <w:rsid w:val="006B0ABE"/>
    <w:rsid w:val="006B0C75"/>
    <w:rsid w:val="006B17D9"/>
    <w:rsid w:val="006B3C71"/>
    <w:rsid w:val="006B3CBD"/>
    <w:rsid w:val="006B61F4"/>
    <w:rsid w:val="006B7417"/>
    <w:rsid w:val="006C03B6"/>
    <w:rsid w:val="006C0DDC"/>
    <w:rsid w:val="006C5016"/>
    <w:rsid w:val="006C77D2"/>
    <w:rsid w:val="006D398B"/>
    <w:rsid w:val="006D5BE3"/>
    <w:rsid w:val="006D626B"/>
    <w:rsid w:val="006D6667"/>
    <w:rsid w:val="006E1A4A"/>
    <w:rsid w:val="006E311B"/>
    <w:rsid w:val="006E4F61"/>
    <w:rsid w:val="006E55E5"/>
    <w:rsid w:val="006E6C1C"/>
    <w:rsid w:val="006F0A46"/>
    <w:rsid w:val="006F10B0"/>
    <w:rsid w:val="006F11DB"/>
    <w:rsid w:val="006F1280"/>
    <w:rsid w:val="006F178E"/>
    <w:rsid w:val="006F2874"/>
    <w:rsid w:val="006F46F7"/>
    <w:rsid w:val="006F7FFA"/>
    <w:rsid w:val="00700042"/>
    <w:rsid w:val="00700F4A"/>
    <w:rsid w:val="007015CA"/>
    <w:rsid w:val="00701F95"/>
    <w:rsid w:val="0070610C"/>
    <w:rsid w:val="007061E2"/>
    <w:rsid w:val="00706F67"/>
    <w:rsid w:val="007104F8"/>
    <w:rsid w:val="00711112"/>
    <w:rsid w:val="007111F6"/>
    <w:rsid w:val="0071170C"/>
    <w:rsid w:val="0071226D"/>
    <w:rsid w:val="00714F7A"/>
    <w:rsid w:val="00715327"/>
    <w:rsid w:val="00720BDC"/>
    <w:rsid w:val="00721269"/>
    <w:rsid w:val="00721661"/>
    <w:rsid w:val="00723A83"/>
    <w:rsid w:val="00724727"/>
    <w:rsid w:val="00725264"/>
    <w:rsid w:val="007252C6"/>
    <w:rsid w:val="0072543E"/>
    <w:rsid w:val="00726846"/>
    <w:rsid w:val="00730982"/>
    <w:rsid w:val="00732313"/>
    <w:rsid w:val="007333FC"/>
    <w:rsid w:val="00736D42"/>
    <w:rsid w:val="0074212C"/>
    <w:rsid w:val="0074263E"/>
    <w:rsid w:val="00742A6B"/>
    <w:rsid w:val="0074675A"/>
    <w:rsid w:val="00747D1F"/>
    <w:rsid w:val="0075034B"/>
    <w:rsid w:val="007517C6"/>
    <w:rsid w:val="00752ABC"/>
    <w:rsid w:val="0075606C"/>
    <w:rsid w:val="0076062E"/>
    <w:rsid w:val="00762184"/>
    <w:rsid w:val="00762FE3"/>
    <w:rsid w:val="00764133"/>
    <w:rsid w:val="00773B6F"/>
    <w:rsid w:val="0077493B"/>
    <w:rsid w:val="007758B6"/>
    <w:rsid w:val="0078239E"/>
    <w:rsid w:val="007823FA"/>
    <w:rsid w:val="00783FBD"/>
    <w:rsid w:val="007857A0"/>
    <w:rsid w:val="00785CF7"/>
    <w:rsid w:val="00786995"/>
    <w:rsid w:val="00787A41"/>
    <w:rsid w:val="00787C76"/>
    <w:rsid w:val="00796C35"/>
    <w:rsid w:val="00797FD9"/>
    <w:rsid w:val="007A034C"/>
    <w:rsid w:val="007A5AA6"/>
    <w:rsid w:val="007B19AA"/>
    <w:rsid w:val="007B22CF"/>
    <w:rsid w:val="007B31C5"/>
    <w:rsid w:val="007B32FF"/>
    <w:rsid w:val="007B63EB"/>
    <w:rsid w:val="007B6EED"/>
    <w:rsid w:val="007B7D90"/>
    <w:rsid w:val="007C0762"/>
    <w:rsid w:val="007C7616"/>
    <w:rsid w:val="007D0972"/>
    <w:rsid w:val="007D683A"/>
    <w:rsid w:val="007E34EF"/>
    <w:rsid w:val="007F0E6A"/>
    <w:rsid w:val="007F0FD6"/>
    <w:rsid w:val="007F2CAC"/>
    <w:rsid w:val="007F533E"/>
    <w:rsid w:val="007F7456"/>
    <w:rsid w:val="00800BEB"/>
    <w:rsid w:val="00803CE1"/>
    <w:rsid w:val="00807A7E"/>
    <w:rsid w:val="00814330"/>
    <w:rsid w:val="00816170"/>
    <w:rsid w:val="0082648F"/>
    <w:rsid w:val="00826AFF"/>
    <w:rsid w:val="00835501"/>
    <w:rsid w:val="00840691"/>
    <w:rsid w:val="008446FA"/>
    <w:rsid w:val="00845ED6"/>
    <w:rsid w:val="008465C6"/>
    <w:rsid w:val="00850ECB"/>
    <w:rsid w:val="00851905"/>
    <w:rsid w:val="00856CA2"/>
    <w:rsid w:val="00857558"/>
    <w:rsid w:val="00865523"/>
    <w:rsid w:val="00865AD0"/>
    <w:rsid w:val="00866D40"/>
    <w:rsid w:val="00873B52"/>
    <w:rsid w:val="00875EAE"/>
    <w:rsid w:val="00876C5C"/>
    <w:rsid w:val="00877226"/>
    <w:rsid w:val="0088292A"/>
    <w:rsid w:val="00883835"/>
    <w:rsid w:val="00884DC6"/>
    <w:rsid w:val="00887510"/>
    <w:rsid w:val="00890B52"/>
    <w:rsid w:val="00891774"/>
    <w:rsid w:val="00893078"/>
    <w:rsid w:val="00893C9E"/>
    <w:rsid w:val="00894587"/>
    <w:rsid w:val="0089546D"/>
    <w:rsid w:val="00896C4E"/>
    <w:rsid w:val="00897B07"/>
    <w:rsid w:val="008A0E6E"/>
    <w:rsid w:val="008A1A96"/>
    <w:rsid w:val="008A5A72"/>
    <w:rsid w:val="008B793A"/>
    <w:rsid w:val="008C0F89"/>
    <w:rsid w:val="008C64F9"/>
    <w:rsid w:val="008D0383"/>
    <w:rsid w:val="008D149F"/>
    <w:rsid w:val="008D15E7"/>
    <w:rsid w:val="008D2A28"/>
    <w:rsid w:val="008D55F3"/>
    <w:rsid w:val="008D5DA7"/>
    <w:rsid w:val="008E2C98"/>
    <w:rsid w:val="008E5105"/>
    <w:rsid w:val="008E6524"/>
    <w:rsid w:val="008F30EB"/>
    <w:rsid w:val="008F72CF"/>
    <w:rsid w:val="00900CC2"/>
    <w:rsid w:val="009011F1"/>
    <w:rsid w:val="0090283C"/>
    <w:rsid w:val="00902B2E"/>
    <w:rsid w:val="0090323B"/>
    <w:rsid w:val="00904BE5"/>
    <w:rsid w:val="0090694D"/>
    <w:rsid w:val="00906ECE"/>
    <w:rsid w:val="00912F6A"/>
    <w:rsid w:val="00912FDE"/>
    <w:rsid w:val="00916980"/>
    <w:rsid w:val="00920ED9"/>
    <w:rsid w:val="00921AC9"/>
    <w:rsid w:val="00924C30"/>
    <w:rsid w:val="00925FFD"/>
    <w:rsid w:val="00930010"/>
    <w:rsid w:val="009304FE"/>
    <w:rsid w:val="0093266A"/>
    <w:rsid w:val="00932B00"/>
    <w:rsid w:val="00936076"/>
    <w:rsid w:val="009415DD"/>
    <w:rsid w:val="00941B56"/>
    <w:rsid w:val="009423CE"/>
    <w:rsid w:val="00942C9F"/>
    <w:rsid w:val="00943128"/>
    <w:rsid w:val="009455EB"/>
    <w:rsid w:val="00947AB2"/>
    <w:rsid w:val="00947BD5"/>
    <w:rsid w:val="009536FE"/>
    <w:rsid w:val="00956898"/>
    <w:rsid w:val="00956981"/>
    <w:rsid w:val="0096126B"/>
    <w:rsid w:val="00964D90"/>
    <w:rsid w:val="0097319D"/>
    <w:rsid w:val="00977EDC"/>
    <w:rsid w:val="00981497"/>
    <w:rsid w:val="009852EF"/>
    <w:rsid w:val="00987106"/>
    <w:rsid w:val="00992577"/>
    <w:rsid w:val="0099471A"/>
    <w:rsid w:val="00996547"/>
    <w:rsid w:val="009B05F8"/>
    <w:rsid w:val="009B0AD2"/>
    <w:rsid w:val="009B1776"/>
    <w:rsid w:val="009B425F"/>
    <w:rsid w:val="009B69F8"/>
    <w:rsid w:val="009B7C53"/>
    <w:rsid w:val="009C0764"/>
    <w:rsid w:val="009C6F61"/>
    <w:rsid w:val="009C70B9"/>
    <w:rsid w:val="009D5DB6"/>
    <w:rsid w:val="009D6BAD"/>
    <w:rsid w:val="009D77CD"/>
    <w:rsid w:val="009E069C"/>
    <w:rsid w:val="009E214B"/>
    <w:rsid w:val="009E2302"/>
    <w:rsid w:val="009E2CC6"/>
    <w:rsid w:val="009E3A3A"/>
    <w:rsid w:val="009E3DF4"/>
    <w:rsid w:val="009F0D7E"/>
    <w:rsid w:val="009F1462"/>
    <w:rsid w:val="009F18DC"/>
    <w:rsid w:val="009F1B1B"/>
    <w:rsid w:val="009F38A9"/>
    <w:rsid w:val="009F5275"/>
    <w:rsid w:val="00A016C5"/>
    <w:rsid w:val="00A06733"/>
    <w:rsid w:val="00A1034B"/>
    <w:rsid w:val="00A12AC5"/>
    <w:rsid w:val="00A1424A"/>
    <w:rsid w:val="00A15A3B"/>
    <w:rsid w:val="00A20D95"/>
    <w:rsid w:val="00A25994"/>
    <w:rsid w:val="00A32FB0"/>
    <w:rsid w:val="00A33CBF"/>
    <w:rsid w:val="00A371E7"/>
    <w:rsid w:val="00A379DA"/>
    <w:rsid w:val="00A42DF8"/>
    <w:rsid w:val="00A43BB1"/>
    <w:rsid w:val="00A46124"/>
    <w:rsid w:val="00A51ADF"/>
    <w:rsid w:val="00A52A69"/>
    <w:rsid w:val="00A533A8"/>
    <w:rsid w:val="00A54593"/>
    <w:rsid w:val="00A60264"/>
    <w:rsid w:val="00A6465A"/>
    <w:rsid w:val="00A669F6"/>
    <w:rsid w:val="00A70794"/>
    <w:rsid w:val="00A71C50"/>
    <w:rsid w:val="00A732CB"/>
    <w:rsid w:val="00A75BD0"/>
    <w:rsid w:val="00A75CB7"/>
    <w:rsid w:val="00A76CC9"/>
    <w:rsid w:val="00A77A4A"/>
    <w:rsid w:val="00A800D1"/>
    <w:rsid w:val="00A81C61"/>
    <w:rsid w:val="00A846F1"/>
    <w:rsid w:val="00A8605B"/>
    <w:rsid w:val="00A8777A"/>
    <w:rsid w:val="00A915EB"/>
    <w:rsid w:val="00A91A7A"/>
    <w:rsid w:val="00A920ED"/>
    <w:rsid w:val="00A9223A"/>
    <w:rsid w:val="00A9457E"/>
    <w:rsid w:val="00A94F7E"/>
    <w:rsid w:val="00A97EED"/>
    <w:rsid w:val="00AA0001"/>
    <w:rsid w:val="00AA0190"/>
    <w:rsid w:val="00AA50C7"/>
    <w:rsid w:val="00AA601D"/>
    <w:rsid w:val="00AB2373"/>
    <w:rsid w:val="00AB375E"/>
    <w:rsid w:val="00AB4F5D"/>
    <w:rsid w:val="00AB7667"/>
    <w:rsid w:val="00AC005F"/>
    <w:rsid w:val="00AC28C1"/>
    <w:rsid w:val="00AC2917"/>
    <w:rsid w:val="00AC3573"/>
    <w:rsid w:val="00AC4151"/>
    <w:rsid w:val="00AC54F0"/>
    <w:rsid w:val="00AC64D4"/>
    <w:rsid w:val="00AC68AA"/>
    <w:rsid w:val="00AC68DD"/>
    <w:rsid w:val="00AC7CCC"/>
    <w:rsid w:val="00AD20EC"/>
    <w:rsid w:val="00AD2478"/>
    <w:rsid w:val="00AE0698"/>
    <w:rsid w:val="00AE0CED"/>
    <w:rsid w:val="00AE1C0D"/>
    <w:rsid w:val="00AE250C"/>
    <w:rsid w:val="00AE3799"/>
    <w:rsid w:val="00AE458D"/>
    <w:rsid w:val="00AE5B0A"/>
    <w:rsid w:val="00AE5CCA"/>
    <w:rsid w:val="00AF0CBD"/>
    <w:rsid w:val="00AF2163"/>
    <w:rsid w:val="00AF61CC"/>
    <w:rsid w:val="00AF7719"/>
    <w:rsid w:val="00B03813"/>
    <w:rsid w:val="00B07C20"/>
    <w:rsid w:val="00B1246A"/>
    <w:rsid w:val="00B15B47"/>
    <w:rsid w:val="00B15EFB"/>
    <w:rsid w:val="00B20C90"/>
    <w:rsid w:val="00B2197B"/>
    <w:rsid w:val="00B22001"/>
    <w:rsid w:val="00B250EC"/>
    <w:rsid w:val="00B25973"/>
    <w:rsid w:val="00B26660"/>
    <w:rsid w:val="00B26EEC"/>
    <w:rsid w:val="00B27394"/>
    <w:rsid w:val="00B337E3"/>
    <w:rsid w:val="00B34BDE"/>
    <w:rsid w:val="00B35EBC"/>
    <w:rsid w:val="00B36FC6"/>
    <w:rsid w:val="00B467C7"/>
    <w:rsid w:val="00B50786"/>
    <w:rsid w:val="00B515DB"/>
    <w:rsid w:val="00B5555D"/>
    <w:rsid w:val="00B607C7"/>
    <w:rsid w:val="00B60B48"/>
    <w:rsid w:val="00B61ABB"/>
    <w:rsid w:val="00B6441D"/>
    <w:rsid w:val="00B64E2A"/>
    <w:rsid w:val="00B65C61"/>
    <w:rsid w:val="00B666E1"/>
    <w:rsid w:val="00B67DD4"/>
    <w:rsid w:val="00B70E22"/>
    <w:rsid w:val="00B74308"/>
    <w:rsid w:val="00B75EA7"/>
    <w:rsid w:val="00B763D2"/>
    <w:rsid w:val="00B76DED"/>
    <w:rsid w:val="00B77E8F"/>
    <w:rsid w:val="00B80167"/>
    <w:rsid w:val="00B80223"/>
    <w:rsid w:val="00B80A24"/>
    <w:rsid w:val="00B8228E"/>
    <w:rsid w:val="00B82292"/>
    <w:rsid w:val="00B83469"/>
    <w:rsid w:val="00B84A05"/>
    <w:rsid w:val="00B84F9F"/>
    <w:rsid w:val="00B92075"/>
    <w:rsid w:val="00B92597"/>
    <w:rsid w:val="00B92F00"/>
    <w:rsid w:val="00B9373B"/>
    <w:rsid w:val="00B93BD3"/>
    <w:rsid w:val="00B9480D"/>
    <w:rsid w:val="00B96543"/>
    <w:rsid w:val="00BA1889"/>
    <w:rsid w:val="00BA30C0"/>
    <w:rsid w:val="00BA353E"/>
    <w:rsid w:val="00BA575A"/>
    <w:rsid w:val="00BA57A4"/>
    <w:rsid w:val="00BA65C3"/>
    <w:rsid w:val="00BB181E"/>
    <w:rsid w:val="00BB2921"/>
    <w:rsid w:val="00BB45BD"/>
    <w:rsid w:val="00BB5BC9"/>
    <w:rsid w:val="00BC0A6D"/>
    <w:rsid w:val="00BC2779"/>
    <w:rsid w:val="00BC346C"/>
    <w:rsid w:val="00BD02B3"/>
    <w:rsid w:val="00BD33F3"/>
    <w:rsid w:val="00BD3501"/>
    <w:rsid w:val="00BE0AD9"/>
    <w:rsid w:val="00BE285E"/>
    <w:rsid w:val="00BE444A"/>
    <w:rsid w:val="00BE4939"/>
    <w:rsid w:val="00BE5576"/>
    <w:rsid w:val="00BE5735"/>
    <w:rsid w:val="00BF0160"/>
    <w:rsid w:val="00BF0260"/>
    <w:rsid w:val="00BF02FF"/>
    <w:rsid w:val="00BF216D"/>
    <w:rsid w:val="00BF472F"/>
    <w:rsid w:val="00C02262"/>
    <w:rsid w:val="00C03F52"/>
    <w:rsid w:val="00C03FCF"/>
    <w:rsid w:val="00C04465"/>
    <w:rsid w:val="00C0628F"/>
    <w:rsid w:val="00C12285"/>
    <w:rsid w:val="00C130BB"/>
    <w:rsid w:val="00C16543"/>
    <w:rsid w:val="00C20CED"/>
    <w:rsid w:val="00C212B7"/>
    <w:rsid w:val="00C2326E"/>
    <w:rsid w:val="00C264C0"/>
    <w:rsid w:val="00C26C15"/>
    <w:rsid w:val="00C30378"/>
    <w:rsid w:val="00C30726"/>
    <w:rsid w:val="00C30A0C"/>
    <w:rsid w:val="00C405AF"/>
    <w:rsid w:val="00C42A3B"/>
    <w:rsid w:val="00C45919"/>
    <w:rsid w:val="00C46A70"/>
    <w:rsid w:val="00C46C40"/>
    <w:rsid w:val="00C474D5"/>
    <w:rsid w:val="00C524BE"/>
    <w:rsid w:val="00C5323D"/>
    <w:rsid w:val="00C56964"/>
    <w:rsid w:val="00C60A41"/>
    <w:rsid w:val="00C62C01"/>
    <w:rsid w:val="00C66A1B"/>
    <w:rsid w:val="00C678BB"/>
    <w:rsid w:val="00C7730C"/>
    <w:rsid w:val="00C801A2"/>
    <w:rsid w:val="00C87189"/>
    <w:rsid w:val="00C87929"/>
    <w:rsid w:val="00C938DD"/>
    <w:rsid w:val="00C96F62"/>
    <w:rsid w:val="00CA4127"/>
    <w:rsid w:val="00CA5031"/>
    <w:rsid w:val="00CA68A6"/>
    <w:rsid w:val="00CA72A8"/>
    <w:rsid w:val="00CA7676"/>
    <w:rsid w:val="00CB1117"/>
    <w:rsid w:val="00CC0CA6"/>
    <w:rsid w:val="00CC1F9F"/>
    <w:rsid w:val="00CC3D7C"/>
    <w:rsid w:val="00CC772F"/>
    <w:rsid w:val="00CD2725"/>
    <w:rsid w:val="00CD482F"/>
    <w:rsid w:val="00CD626A"/>
    <w:rsid w:val="00CE0DFB"/>
    <w:rsid w:val="00CE1997"/>
    <w:rsid w:val="00CE4C00"/>
    <w:rsid w:val="00CF290C"/>
    <w:rsid w:val="00CF3A79"/>
    <w:rsid w:val="00CF4B24"/>
    <w:rsid w:val="00CF5232"/>
    <w:rsid w:val="00CF570F"/>
    <w:rsid w:val="00D012E4"/>
    <w:rsid w:val="00D016FC"/>
    <w:rsid w:val="00D06345"/>
    <w:rsid w:val="00D10DF2"/>
    <w:rsid w:val="00D11DF9"/>
    <w:rsid w:val="00D1240F"/>
    <w:rsid w:val="00D1359B"/>
    <w:rsid w:val="00D1425B"/>
    <w:rsid w:val="00D21DDF"/>
    <w:rsid w:val="00D22004"/>
    <w:rsid w:val="00D228B1"/>
    <w:rsid w:val="00D22F53"/>
    <w:rsid w:val="00D24165"/>
    <w:rsid w:val="00D260A1"/>
    <w:rsid w:val="00D31943"/>
    <w:rsid w:val="00D33B60"/>
    <w:rsid w:val="00D34640"/>
    <w:rsid w:val="00D35305"/>
    <w:rsid w:val="00D372A2"/>
    <w:rsid w:val="00D37EE2"/>
    <w:rsid w:val="00D4086D"/>
    <w:rsid w:val="00D41A3D"/>
    <w:rsid w:val="00D425E9"/>
    <w:rsid w:val="00D4557A"/>
    <w:rsid w:val="00D500E9"/>
    <w:rsid w:val="00D50314"/>
    <w:rsid w:val="00D515F5"/>
    <w:rsid w:val="00D53160"/>
    <w:rsid w:val="00D55F4F"/>
    <w:rsid w:val="00D57592"/>
    <w:rsid w:val="00D57B5D"/>
    <w:rsid w:val="00D60C5A"/>
    <w:rsid w:val="00D63CB7"/>
    <w:rsid w:val="00D64FA5"/>
    <w:rsid w:val="00D6715E"/>
    <w:rsid w:val="00D676CF"/>
    <w:rsid w:val="00D73239"/>
    <w:rsid w:val="00D76EE4"/>
    <w:rsid w:val="00D811DE"/>
    <w:rsid w:val="00D81EA5"/>
    <w:rsid w:val="00D84BE0"/>
    <w:rsid w:val="00D86EA5"/>
    <w:rsid w:val="00D86F4C"/>
    <w:rsid w:val="00D87CBF"/>
    <w:rsid w:val="00D9061B"/>
    <w:rsid w:val="00D953D7"/>
    <w:rsid w:val="00D97019"/>
    <w:rsid w:val="00DA1F95"/>
    <w:rsid w:val="00DA3B8F"/>
    <w:rsid w:val="00DA5078"/>
    <w:rsid w:val="00DA5093"/>
    <w:rsid w:val="00DA53FB"/>
    <w:rsid w:val="00DA5EAB"/>
    <w:rsid w:val="00DA66FE"/>
    <w:rsid w:val="00DA74AE"/>
    <w:rsid w:val="00DB067C"/>
    <w:rsid w:val="00DB15A2"/>
    <w:rsid w:val="00DB2806"/>
    <w:rsid w:val="00DB5CCB"/>
    <w:rsid w:val="00DC1AA9"/>
    <w:rsid w:val="00DC2616"/>
    <w:rsid w:val="00DC32FB"/>
    <w:rsid w:val="00DC40B5"/>
    <w:rsid w:val="00DC6FD6"/>
    <w:rsid w:val="00DC70B9"/>
    <w:rsid w:val="00DD174F"/>
    <w:rsid w:val="00DD3675"/>
    <w:rsid w:val="00DD418C"/>
    <w:rsid w:val="00DE2D1C"/>
    <w:rsid w:val="00DE2DFC"/>
    <w:rsid w:val="00DE692A"/>
    <w:rsid w:val="00DE7ACF"/>
    <w:rsid w:val="00DF0207"/>
    <w:rsid w:val="00DF7669"/>
    <w:rsid w:val="00DF7BE0"/>
    <w:rsid w:val="00E007E2"/>
    <w:rsid w:val="00E0453D"/>
    <w:rsid w:val="00E06395"/>
    <w:rsid w:val="00E07659"/>
    <w:rsid w:val="00E112EB"/>
    <w:rsid w:val="00E13437"/>
    <w:rsid w:val="00E1420E"/>
    <w:rsid w:val="00E14767"/>
    <w:rsid w:val="00E166A1"/>
    <w:rsid w:val="00E23449"/>
    <w:rsid w:val="00E243E6"/>
    <w:rsid w:val="00E30045"/>
    <w:rsid w:val="00E30A3D"/>
    <w:rsid w:val="00E32436"/>
    <w:rsid w:val="00E451BD"/>
    <w:rsid w:val="00E45DAB"/>
    <w:rsid w:val="00E50807"/>
    <w:rsid w:val="00E50988"/>
    <w:rsid w:val="00E51897"/>
    <w:rsid w:val="00E5216B"/>
    <w:rsid w:val="00E5262B"/>
    <w:rsid w:val="00E52B88"/>
    <w:rsid w:val="00E53097"/>
    <w:rsid w:val="00E6087F"/>
    <w:rsid w:val="00E61782"/>
    <w:rsid w:val="00E61A6C"/>
    <w:rsid w:val="00E63941"/>
    <w:rsid w:val="00E64172"/>
    <w:rsid w:val="00E6566E"/>
    <w:rsid w:val="00E66A96"/>
    <w:rsid w:val="00E714DA"/>
    <w:rsid w:val="00E71758"/>
    <w:rsid w:val="00E71FEB"/>
    <w:rsid w:val="00E737AF"/>
    <w:rsid w:val="00E7467C"/>
    <w:rsid w:val="00E758B5"/>
    <w:rsid w:val="00E77479"/>
    <w:rsid w:val="00E873AB"/>
    <w:rsid w:val="00E90014"/>
    <w:rsid w:val="00E905DF"/>
    <w:rsid w:val="00E91FC5"/>
    <w:rsid w:val="00E935B9"/>
    <w:rsid w:val="00E94272"/>
    <w:rsid w:val="00E9619F"/>
    <w:rsid w:val="00E9671F"/>
    <w:rsid w:val="00E96A8C"/>
    <w:rsid w:val="00EA4E65"/>
    <w:rsid w:val="00EA6F46"/>
    <w:rsid w:val="00EB16AB"/>
    <w:rsid w:val="00EB2042"/>
    <w:rsid w:val="00EB21F6"/>
    <w:rsid w:val="00EC29AD"/>
    <w:rsid w:val="00EC2C30"/>
    <w:rsid w:val="00EC7115"/>
    <w:rsid w:val="00ED03E2"/>
    <w:rsid w:val="00ED0764"/>
    <w:rsid w:val="00ED0C87"/>
    <w:rsid w:val="00ED203A"/>
    <w:rsid w:val="00ED2859"/>
    <w:rsid w:val="00ED7335"/>
    <w:rsid w:val="00EE212B"/>
    <w:rsid w:val="00EE2843"/>
    <w:rsid w:val="00EE2C7E"/>
    <w:rsid w:val="00EE310C"/>
    <w:rsid w:val="00EE4157"/>
    <w:rsid w:val="00EE5233"/>
    <w:rsid w:val="00EE59BE"/>
    <w:rsid w:val="00EE645E"/>
    <w:rsid w:val="00EF1A62"/>
    <w:rsid w:val="00EF4FA5"/>
    <w:rsid w:val="00EF6AD4"/>
    <w:rsid w:val="00EF6D23"/>
    <w:rsid w:val="00EF75EF"/>
    <w:rsid w:val="00F00622"/>
    <w:rsid w:val="00F0071C"/>
    <w:rsid w:val="00F00828"/>
    <w:rsid w:val="00F01B3D"/>
    <w:rsid w:val="00F15446"/>
    <w:rsid w:val="00F15B74"/>
    <w:rsid w:val="00F170EB"/>
    <w:rsid w:val="00F20E1A"/>
    <w:rsid w:val="00F20FA8"/>
    <w:rsid w:val="00F246DE"/>
    <w:rsid w:val="00F250EA"/>
    <w:rsid w:val="00F306A2"/>
    <w:rsid w:val="00F34C5F"/>
    <w:rsid w:val="00F35552"/>
    <w:rsid w:val="00F35DD4"/>
    <w:rsid w:val="00F37A03"/>
    <w:rsid w:val="00F42F3E"/>
    <w:rsid w:val="00F44B14"/>
    <w:rsid w:val="00F44BE8"/>
    <w:rsid w:val="00F513F1"/>
    <w:rsid w:val="00F5292E"/>
    <w:rsid w:val="00F55BCE"/>
    <w:rsid w:val="00F578A7"/>
    <w:rsid w:val="00F65769"/>
    <w:rsid w:val="00F67820"/>
    <w:rsid w:val="00F70615"/>
    <w:rsid w:val="00F73294"/>
    <w:rsid w:val="00F743DB"/>
    <w:rsid w:val="00F753FA"/>
    <w:rsid w:val="00F83874"/>
    <w:rsid w:val="00F87CBE"/>
    <w:rsid w:val="00F925CB"/>
    <w:rsid w:val="00F95067"/>
    <w:rsid w:val="00F96AE5"/>
    <w:rsid w:val="00FA0491"/>
    <w:rsid w:val="00FA161A"/>
    <w:rsid w:val="00FA1993"/>
    <w:rsid w:val="00FB227C"/>
    <w:rsid w:val="00FB449C"/>
    <w:rsid w:val="00FB497E"/>
    <w:rsid w:val="00FB664D"/>
    <w:rsid w:val="00FC1AA7"/>
    <w:rsid w:val="00FC29C8"/>
    <w:rsid w:val="00FC2C05"/>
    <w:rsid w:val="00FC38C0"/>
    <w:rsid w:val="00FC3EE9"/>
    <w:rsid w:val="00FC62E1"/>
    <w:rsid w:val="00FD17D0"/>
    <w:rsid w:val="00FD5318"/>
    <w:rsid w:val="00FD7846"/>
    <w:rsid w:val="00FE2940"/>
    <w:rsid w:val="00FE2C53"/>
    <w:rsid w:val="00FE69CE"/>
    <w:rsid w:val="00FE753F"/>
    <w:rsid w:val="00FE7C2B"/>
    <w:rsid w:val="00FF0C22"/>
    <w:rsid w:val="00FF1204"/>
    <w:rsid w:val="00FF2632"/>
    <w:rsid w:val="00FF7620"/>
    <w:rsid w:val="00FF7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1A6F4"/>
  <w15:chartTrackingRefBased/>
  <w15:docId w15:val="{3AB549FE-83DC-404B-ABD8-BDE04AA5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56"/>
    <w:pPr>
      <w:spacing w:before="80" w:after="80" w:line="240" w:lineRule="auto"/>
    </w:pPr>
    <w:rPr>
      <w:rFonts w:asciiTheme="minorHAnsi" w:eastAsiaTheme="minorEastAsia" w:hAnsiTheme="minorHAnsi" w:cs="Times New Roman"/>
      <w:sz w:val="19"/>
      <w:szCs w:val="19"/>
      <w:lang w:val="en-US"/>
    </w:rPr>
  </w:style>
  <w:style w:type="paragraph" w:styleId="Heading1">
    <w:name w:val="heading 1"/>
    <w:basedOn w:val="Normal"/>
    <w:link w:val="Heading1Char"/>
    <w:uiPriority w:val="9"/>
    <w:qFormat/>
    <w:rsid w:val="00427A56"/>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427A56"/>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427A56"/>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427A56"/>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56"/>
    <w:rPr>
      <w:rFonts w:asciiTheme="majorHAnsi" w:eastAsiaTheme="majorEastAsia" w:hAnsiTheme="majorHAnsi" w:cs="Arial"/>
      <w:b/>
      <w:bCs/>
      <w:i/>
      <w:kern w:val="32"/>
      <w:sz w:val="28"/>
      <w:szCs w:val="32"/>
      <w:lang w:val="en-US"/>
    </w:rPr>
  </w:style>
  <w:style w:type="character" w:customStyle="1" w:styleId="Heading2Char">
    <w:name w:val="Heading 2 Char"/>
    <w:basedOn w:val="DefaultParagraphFont"/>
    <w:link w:val="Heading2"/>
    <w:uiPriority w:val="9"/>
    <w:rsid w:val="00427A56"/>
    <w:rPr>
      <w:rFonts w:asciiTheme="majorHAnsi" w:eastAsiaTheme="majorEastAsia" w:hAnsiTheme="majorHAnsi" w:cs="Arial"/>
      <w:b/>
      <w:bCs/>
      <w:iCs/>
      <w:sz w:val="19"/>
      <w:szCs w:val="28"/>
      <w:lang w:val="en-US"/>
    </w:rPr>
  </w:style>
  <w:style w:type="character" w:customStyle="1" w:styleId="Heading3Char">
    <w:name w:val="Heading 3 Char"/>
    <w:basedOn w:val="DefaultParagraphFont"/>
    <w:link w:val="Heading3"/>
    <w:uiPriority w:val="9"/>
    <w:rsid w:val="00427A56"/>
    <w:rPr>
      <w:rFonts w:asciiTheme="majorHAnsi" w:eastAsiaTheme="majorEastAsia" w:hAnsiTheme="majorHAnsi" w:cs="Times New Roman"/>
      <w:b/>
      <w:sz w:val="19"/>
      <w:lang w:val="en-US"/>
    </w:rPr>
  </w:style>
  <w:style w:type="character" w:customStyle="1" w:styleId="Heading4Char">
    <w:name w:val="Heading 4 Char"/>
    <w:basedOn w:val="DefaultParagraphFont"/>
    <w:link w:val="Heading4"/>
    <w:uiPriority w:val="9"/>
    <w:rsid w:val="00427A56"/>
    <w:rPr>
      <w:rFonts w:asciiTheme="minorHAnsi" w:eastAsiaTheme="minorEastAsia" w:hAnsiTheme="minorHAnsi" w:cs="Times New Roman"/>
      <w:b/>
      <w:sz w:val="19"/>
      <w:szCs w:val="19"/>
      <w:lang w:val="en-US"/>
    </w:rPr>
  </w:style>
  <w:style w:type="paragraph" w:styleId="ListBullet">
    <w:name w:val="List Bullet"/>
    <w:basedOn w:val="Normal"/>
    <w:uiPriority w:val="10"/>
    <w:qFormat/>
    <w:rsid w:val="00427A56"/>
    <w:pPr>
      <w:numPr>
        <w:numId w:val="1"/>
      </w:numPr>
      <w:contextualSpacing/>
    </w:pPr>
  </w:style>
  <w:style w:type="table" w:styleId="TableGrid">
    <w:name w:val="Table Grid"/>
    <w:basedOn w:val="TableNormal"/>
    <w:uiPriority w:val="59"/>
    <w:rsid w:val="00427A56"/>
    <w:pPr>
      <w:spacing w:before="80" w:after="80" w:line="240" w:lineRule="auto"/>
    </w:pPr>
    <w:rPr>
      <w:rFonts w:asciiTheme="minorHAnsi" w:eastAsiaTheme="minorEastAsia" w:hAnsiTheme="minorHAnsi" w:cs="Times New Roman"/>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27A56"/>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427A56"/>
    <w:rPr>
      <w:rFonts w:asciiTheme="majorHAnsi" w:eastAsiaTheme="majorEastAsia" w:hAnsiTheme="majorHAnsi" w:cstheme="majorBidi"/>
      <w:b/>
      <w:kern w:val="28"/>
      <w:sz w:val="48"/>
      <w:szCs w:val="56"/>
      <w:lang w:val="en-US"/>
    </w:rPr>
  </w:style>
  <w:style w:type="table" w:styleId="GridTable1Light">
    <w:name w:val="Grid Table 1 Light"/>
    <w:basedOn w:val="TableNormal"/>
    <w:uiPriority w:val="46"/>
    <w:rsid w:val="00427A56"/>
    <w:pPr>
      <w:spacing w:before="80" w:after="0" w:line="240" w:lineRule="auto"/>
    </w:pPr>
    <w:rPr>
      <w:rFonts w:asciiTheme="minorHAnsi" w:eastAsiaTheme="minorEastAsia" w:hAnsiTheme="minorHAnsi" w:cs="Times New Roman"/>
      <w:sz w:val="19"/>
      <w:szCs w:val="19"/>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A56"/>
    <w:pPr>
      <w:spacing w:before="80" w:after="0" w:line="240" w:lineRule="auto"/>
    </w:pPr>
    <w:rPr>
      <w:rFonts w:asciiTheme="minorHAnsi" w:eastAsiaTheme="minorEastAsia" w:hAnsiTheme="minorHAnsi" w:cs="Times New Roman"/>
      <w:sz w:val="19"/>
      <w:szCs w:val="19"/>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Centered">
    <w:name w:val="Heading Centered"/>
    <w:basedOn w:val="Normal"/>
    <w:next w:val="BodyText"/>
    <w:rsid w:val="00427A56"/>
    <w:pPr>
      <w:keepNext/>
      <w:keepLines/>
      <w:spacing w:before="0" w:after="240"/>
      <w:jc w:val="center"/>
    </w:pPr>
    <w:rPr>
      <w:rFonts w:ascii="Times New Roman" w:eastAsia="Times New Roman" w:hAnsi="Times New Roman"/>
      <w:b/>
      <w:sz w:val="24"/>
      <w:szCs w:val="20"/>
    </w:rPr>
  </w:style>
  <w:style w:type="paragraph" w:customStyle="1" w:styleId="Formatvorlage2">
    <w:name w:val="Formatvorlage2"/>
    <w:basedOn w:val="ListParagraph"/>
    <w:link w:val="Formatvorlage2Zchn"/>
    <w:qFormat/>
    <w:rsid w:val="00427A56"/>
    <w:pPr>
      <w:numPr>
        <w:numId w:val="2"/>
      </w:numPr>
      <w:spacing w:before="0" w:after="120" w:line="360" w:lineRule="atLeast"/>
      <w:ind w:left="856" w:right="170"/>
      <w:contextualSpacing w:val="0"/>
      <w:jc w:val="center"/>
    </w:pPr>
    <w:rPr>
      <w:rFonts w:eastAsiaTheme="minorHAnsi" w:cstheme="minorBidi"/>
      <w:b/>
      <w:sz w:val="22"/>
      <w:szCs w:val="22"/>
      <w:lang w:val="de-CH"/>
    </w:rPr>
  </w:style>
  <w:style w:type="character" w:customStyle="1" w:styleId="Formatvorlage2Zchn">
    <w:name w:val="Formatvorlage2 Zchn"/>
    <w:basedOn w:val="DefaultParagraphFont"/>
    <w:link w:val="Formatvorlage2"/>
    <w:rsid w:val="00427A56"/>
    <w:rPr>
      <w:rFonts w:asciiTheme="minorHAnsi" w:hAnsiTheme="minorHAnsi"/>
      <w:b/>
      <w:sz w:val="22"/>
      <w:lang w:val="de-CH"/>
    </w:rPr>
  </w:style>
  <w:style w:type="paragraph" w:styleId="ListParagraph">
    <w:name w:val="List Paragraph"/>
    <w:basedOn w:val="Normal"/>
    <w:uiPriority w:val="34"/>
    <w:unhideWhenUsed/>
    <w:qFormat/>
    <w:rsid w:val="00427A56"/>
    <w:pPr>
      <w:ind w:left="720"/>
      <w:contextualSpacing/>
    </w:pPr>
  </w:style>
  <w:style w:type="paragraph" w:styleId="BodyText">
    <w:name w:val="Body Text"/>
    <w:basedOn w:val="Normal"/>
    <w:link w:val="BodyTextChar"/>
    <w:uiPriority w:val="99"/>
    <w:semiHidden/>
    <w:unhideWhenUsed/>
    <w:rsid w:val="00427A56"/>
    <w:pPr>
      <w:spacing w:after="120"/>
    </w:pPr>
  </w:style>
  <w:style w:type="character" w:customStyle="1" w:styleId="BodyTextChar">
    <w:name w:val="Body Text Char"/>
    <w:basedOn w:val="DefaultParagraphFont"/>
    <w:link w:val="BodyText"/>
    <w:uiPriority w:val="99"/>
    <w:semiHidden/>
    <w:rsid w:val="00427A56"/>
    <w:rPr>
      <w:rFonts w:asciiTheme="minorHAnsi" w:eastAsiaTheme="minorEastAsia" w:hAnsiTheme="minorHAnsi" w:cs="Times New Roman"/>
      <w:sz w:val="19"/>
      <w:szCs w:val="19"/>
      <w:lang w:val="en-US"/>
    </w:rPr>
  </w:style>
  <w:style w:type="paragraph" w:styleId="BalloonText">
    <w:name w:val="Balloon Text"/>
    <w:basedOn w:val="Normal"/>
    <w:link w:val="BalloonTextChar"/>
    <w:uiPriority w:val="99"/>
    <w:semiHidden/>
    <w:unhideWhenUsed/>
    <w:rsid w:val="000071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6D"/>
    <w:rPr>
      <w:rFonts w:ascii="Segoe UI" w:eastAsiaTheme="minorEastAsia" w:hAnsi="Segoe UI" w:cs="Segoe UI"/>
      <w:sz w:val="18"/>
      <w:szCs w:val="18"/>
      <w:lang w:val="en-US"/>
    </w:rPr>
  </w:style>
  <w:style w:type="character" w:styleId="Hyperlink">
    <w:name w:val="Hyperlink"/>
    <w:basedOn w:val="DefaultParagraphFont"/>
    <w:uiPriority w:val="99"/>
    <w:unhideWhenUsed/>
    <w:rsid w:val="00B67DD4"/>
    <w:rPr>
      <w:color w:val="0000FF" w:themeColor="hyperlink"/>
      <w:u w:val="single"/>
    </w:rPr>
  </w:style>
  <w:style w:type="character" w:styleId="UnresolvedMention">
    <w:name w:val="Unresolved Mention"/>
    <w:basedOn w:val="DefaultParagraphFont"/>
    <w:uiPriority w:val="99"/>
    <w:semiHidden/>
    <w:unhideWhenUsed/>
    <w:rsid w:val="00B67DD4"/>
    <w:rPr>
      <w:color w:val="605E5C"/>
      <w:shd w:val="clear" w:color="auto" w:fill="E1DFDD"/>
    </w:rPr>
  </w:style>
  <w:style w:type="paragraph" w:styleId="Header">
    <w:name w:val="header"/>
    <w:basedOn w:val="Normal"/>
    <w:link w:val="HeaderChar"/>
    <w:uiPriority w:val="99"/>
    <w:unhideWhenUsed/>
    <w:rsid w:val="001C6AAB"/>
    <w:pPr>
      <w:tabs>
        <w:tab w:val="center" w:pos="4680"/>
        <w:tab w:val="right" w:pos="9360"/>
      </w:tabs>
      <w:spacing w:before="0" w:after="0"/>
    </w:pPr>
  </w:style>
  <w:style w:type="character" w:customStyle="1" w:styleId="HeaderChar">
    <w:name w:val="Header Char"/>
    <w:basedOn w:val="DefaultParagraphFont"/>
    <w:link w:val="Header"/>
    <w:uiPriority w:val="99"/>
    <w:rsid w:val="001C6AAB"/>
    <w:rPr>
      <w:rFonts w:asciiTheme="minorHAnsi" w:eastAsiaTheme="minorEastAsia" w:hAnsiTheme="minorHAnsi" w:cs="Times New Roman"/>
      <w:sz w:val="19"/>
      <w:szCs w:val="19"/>
      <w:lang w:val="en-US"/>
    </w:rPr>
  </w:style>
  <w:style w:type="paragraph" w:styleId="Footer">
    <w:name w:val="footer"/>
    <w:basedOn w:val="Normal"/>
    <w:link w:val="FooterChar"/>
    <w:uiPriority w:val="99"/>
    <w:unhideWhenUsed/>
    <w:rsid w:val="001C6AAB"/>
    <w:pPr>
      <w:tabs>
        <w:tab w:val="center" w:pos="4680"/>
        <w:tab w:val="right" w:pos="9360"/>
      </w:tabs>
      <w:spacing w:before="0" w:after="0"/>
    </w:pPr>
  </w:style>
  <w:style w:type="character" w:customStyle="1" w:styleId="FooterChar">
    <w:name w:val="Footer Char"/>
    <w:basedOn w:val="DefaultParagraphFont"/>
    <w:link w:val="Footer"/>
    <w:uiPriority w:val="99"/>
    <w:rsid w:val="001C6AAB"/>
    <w:rPr>
      <w:rFonts w:asciiTheme="minorHAnsi" w:eastAsiaTheme="minorEastAsia" w:hAnsiTheme="minorHAnsi" w:cs="Times New Roman"/>
      <w:sz w:val="19"/>
      <w:szCs w:val="19"/>
      <w:lang w:val="en-US"/>
    </w:rPr>
  </w:style>
  <w:style w:type="table" w:styleId="GridTable1Light-Accent1">
    <w:name w:val="Grid Table 1 Light Accent 1"/>
    <w:basedOn w:val="TableNormal"/>
    <w:uiPriority w:val="46"/>
    <w:rsid w:val="004179D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04CDF"/>
    <w:rPr>
      <w:color w:val="800080" w:themeColor="followedHyperlink"/>
      <w:u w:val="single"/>
    </w:rPr>
  </w:style>
  <w:style w:type="paragraph" w:customStyle="1" w:styleId="p1">
    <w:name w:val="p1"/>
    <w:basedOn w:val="Normal"/>
    <w:rsid w:val="007C0762"/>
    <w:pPr>
      <w:spacing w:before="0" w:after="0"/>
    </w:pPr>
    <w:rPr>
      <w:rFonts w:ascii="Helvetica" w:eastAsiaTheme="minorHAnsi" w:hAnsi="Helvetica" w:cs="Helvetica"/>
      <w:sz w:val="17"/>
      <w:szCs w:val="17"/>
    </w:rPr>
  </w:style>
  <w:style w:type="paragraph" w:customStyle="1" w:styleId="p2">
    <w:name w:val="p2"/>
    <w:basedOn w:val="Normal"/>
    <w:rsid w:val="007C0762"/>
    <w:pPr>
      <w:spacing w:before="0" w:after="0"/>
    </w:pPr>
    <w:rPr>
      <w:rFonts w:ascii="Helvetica" w:eastAsiaTheme="minorHAnsi" w:hAnsi="Helvetica" w:cs="Helvetica"/>
      <w:sz w:val="17"/>
      <w:szCs w:val="17"/>
    </w:rPr>
  </w:style>
  <w:style w:type="paragraph" w:customStyle="1" w:styleId="li1">
    <w:name w:val="li1"/>
    <w:basedOn w:val="Normal"/>
    <w:rsid w:val="007C0762"/>
    <w:pPr>
      <w:spacing w:before="0" w:after="0"/>
    </w:pPr>
    <w:rPr>
      <w:rFonts w:ascii="Helvetica" w:eastAsiaTheme="minorHAnsi" w:hAnsi="Helvetica" w:cs="Helvetica"/>
      <w:sz w:val="17"/>
      <w:szCs w:val="17"/>
    </w:rPr>
  </w:style>
  <w:style w:type="character" w:customStyle="1" w:styleId="s1">
    <w:name w:val="s1"/>
    <w:basedOn w:val="DefaultParagraphFont"/>
    <w:rsid w:val="007C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876">
      <w:bodyDiv w:val="1"/>
      <w:marLeft w:val="0"/>
      <w:marRight w:val="0"/>
      <w:marTop w:val="0"/>
      <w:marBottom w:val="0"/>
      <w:divBdr>
        <w:top w:val="none" w:sz="0" w:space="0" w:color="auto"/>
        <w:left w:val="none" w:sz="0" w:space="0" w:color="auto"/>
        <w:bottom w:val="none" w:sz="0" w:space="0" w:color="auto"/>
        <w:right w:val="none" w:sz="0" w:space="0" w:color="auto"/>
      </w:divBdr>
    </w:div>
    <w:div w:id="156262581">
      <w:bodyDiv w:val="1"/>
      <w:marLeft w:val="0"/>
      <w:marRight w:val="0"/>
      <w:marTop w:val="0"/>
      <w:marBottom w:val="0"/>
      <w:divBdr>
        <w:top w:val="none" w:sz="0" w:space="0" w:color="auto"/>
        <w:left w:val="none" w:sz="0" w:space="0" w:color="auto"/>
        <w:bottom w:val="none" w:sz="0" w:space="0" w:color="auto"/>
        <w:right w:val="none" w:sz="0" w:space="0" w:color="auto"/>
      </w:divBdr>
    </w:div>
    <w:div w:id="268466845">
      <w:bodyDiv w:val="1"/>
      <w:marLeft w:val="0"/>
      <w:marRight w:val="0"/>
      <w:marTop w:val="0"/>
      <w:marBottom w:val="0"/>
      <w:divBdr>
        <w:top w:val="none" w:sz="0" w:space="0" w:color="auto"/>
        <w:left w:val="none" w:sz="0" w:space="0" w:color="auto"/>
        <w:bottom w:val="none" w:sz="0" w:space="0" w:color="auto"/>
        <w:right w:val="none" w:sz="0" w:space="0" w:color="auto"/>
      </w:divBdr>
    </w:div>
    <w:div w:id="355620729">
      <w:bodyDiv w:val="1"/>
      <w:marLeft w:val="0"/>
      <w:marRight w:val="0"/>
      <w:marTop w:val="0"/>
      <w:marBottom w:val="0"/>
      <w:divBdr>
        <w:top w:val="none" w:sz="0" w:space="0" w:color="auto"/>
        <w:left w:val="none" w:sz="0" w:space="0" w:color="auto"/>
        <w:bottom w:val="none" w:sz="0" w:space="0" w:color="auto"/>
        <w:right w:val="none" w:sz="0" w:space="0" w:color="auto"/>
      </w:divBdr>
    </w:div>
    <w:div w:id="412093264">
      <w:bodyDiv w:val="1"/>
      <w:marLeft w:val="0"/>
      <w:marRight w:val="0"/>
      <w:marTop w:val="0"/>
      <w:marBottom w:val="0"/>
      <w:divBdr>
        <w:top w:val="none" w:sz="0" w:space="0" w:color="auto"/>
        <w:left w:val="none" w:sz="0" w:space="0" w:color="auto"/>
        <w:bottom w:val="none" w:sz="0" w:space="0" w:color="auto"/>
        <w:right w:val="none" w:sz="0" w:space="0" w:color="auto"/>
      </w:divBdr>
    </w:div>
    <w:div w:id="678503895">
      <w:bodyDiv w:val="1"/>
      <w:marLeft w:val="0"/>
      <w:marRight w:val="0"/>
      <w:marTop w:val="0"/>
      <w:marBottom w:val="0"/>
      <w:divBdr>
        <w:top w:val="none" w:sz="0" w:space="0" w:color="auto"/>
        <w:left w:val="none" w:sz="0" w:space="0" w:color="auto"/>
        <w:bottom w:val="none" w:sz="0" w:space="0" w:color="auto"/>
        <w:right w:val="none" w:sz="0" w:space="0" w:color="auto"/>
      </w:divBdr>
    </w:div>
    <w:div w:id="1100568549">
      <w:bodyDiv w:val="1"/>
      <w:marLeft w:val="0"/>
      <w:marRight w:val="0"/>
      <w:marTop w:val="0"/>
      <w:marBottom w:val="0"/>
      <w:divBdr>
        <w:top w:val="none" w:sz="0" w:space="0" w:color="auto"/>
        <w:left w:val="none" w:sz="0" w:space="0" w:color="auto"/>
        <w:bottom w:val="none" w:sz="0" w:space="0" w:color="auto"/>
        <w:right w:val="none" w:sz="0" w:space="0" w:color="auto"/>
      </w:divBdr>
    </w:div>
    <w:div w:id="1220094910">
      <w:bodyDiv w:val="1"/>
      <w:marLeft w:val="0"/>
      <w:marRight w:val="0"/>
      <w:marTop w:val="0"/>
      <w:marBottom w:val="0"/>
      <w:divBdr>
        <w:top w:val="none" w:sz="0" w:space="0" w:color="auto"/>
        <w:left w:val="none" w:sz="0" w:space="0" w:color="auto"/>
        <w:bottom w:val="none" w:sz="0" w:space="0" w:color="auto"/>
        <w:right w:val="none" w:sz="0" w:space="0" w:color="auto"/>
      </w:divBdr>
    </w:div>
    <w:div w:id="1287081490">
      <w:bodyDiv w:val="1"/>
      <w:marLeft w:val="0"/>
      <w:marRight w:val="0"/>
      <w:marTop w:val="0"/>
      <w:marBottom w:val="0"/>
      <w:divBdr>
        <w:top w:val="none" w:sz="0" w:space="0" w:color="auto"/>
        <w:left w:val="none" w:sz="0" w:space="0" w:color="auto"/>
        <w:bottom w:val="none" w:sz="0" w:space="0" w:color="auto"/>
        <w:right w:val="none" w:sz="0" w:space="0" w:color="auto"/>
      </w:divBdr>
    </w:div>
    <w:div w:id="1885484746">
      <w:bodyDiv w:val="1"/>
      <w:marLeft w:val="0"/>
      <w:marRight w:val="0"/>
      <w:marTop w:val="0"/>
      <w:marBottom w:val="0"/>
      <w:divBdr>
        <w:top w:val="none" w:sz="0" w:space="0" w:color="auto"/>
        <w:left w:val="none" w:sz="0" w:space="0" w:color="auto"/>
        <w:bottom w:val="none" w:sz="0" w:space="0" w:color="auto"/>
        <w:right w:val="none" w:sz="0" w:space="0" w:color="auto"/>
      </w:divBdr>
    </w:div>
    <w:div w:id="1977761550">
      <w:bodyDiv w:val="1"/>
      <w:marLeft w:val="0"/>
      <w:marRight w:val="0"/>
      <w:marTop w:val="0"/>
      <w:marBottom w:val="0"/>
      <w:divBdr>
        <w:top w:val="none" w:sz="0" w:space="0" w:color="auto"/>
        <w:left w:val="none" w:sz="0" w:space="0" w:color="auto"/>
        <w:bottom w:val="none" w:sz="0" w:space="0" w:color="auto"/>
        <w:right w:val="none" w:sz="0" w:space="0" w:color="auto"/>
      </w:divBdr>
    </w:div>
    <w:div w:id="19916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odle.com/meeting/participate/id/e1wP0oPb"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2065240AF455B84E864EE5597DFF6"/>
        <w:category>
          <w:name w:val="General"/>
          <w:gallery w:val="placeholder"/>
        </w:category>
        <w:types>
          <w:type w:val="bbPlcHdr"/>
        </w:types>
        <w:behaviors>
          <w:behavior w:val="content"/>
        </w:behaviors>
        <w:guid w:val="{D59A16C8-F889-4DCF-96E5-ADE65C8F56A7}"/>
      </w:docPartPr>
      <w:docPartBody>
        <w:p w:rsidR="009F19F5" w:rsidRDefault="009F19F5" w:rsidP="009F19F5">
          <w:pPr>
            <w:pStyle w:val="5402065240AF455B84E864EE5597DFF6"/>
          </w:pPr>
          <w:r>
            <w:t>Attendees:</w:t>
          </w:r>
        </w:p>
      </w:docPartBody>
    </w:docPart>
    <w:docPart>
      <w:docPartPr>
        <w:name w:val="CCCC8505D1714F81BE238A695269C09C"/>
        <w:category>
          <w:name w:val="General"/>
          <w:gallery w:val="placeholder"/>
        </w:category>
        <w:types>
          <w:type w:val="bbPlcHdr"/>
        </w:types>
        <w:behaviors>
          <w:behavior w:val="content"/>
        </w:behaviors>
        <w:guid w:val="{141BE6B1-FB40-4D4D-9B10-9CE0B49F4779}"/>
      </w:docPartPr>
      <w:docPartBody>
        <w:p w:rsidR="009F19F5" w:rsidRDefault="009F19F5" w:rsidP="009F19F5">
          <w:pPr>
            <w:pStyle w:val="CCCC8505D1714F81BE238A695269C09C"/>
          </w:pPr>
          <w:r>
            <w:t>Minutes</w:t>
          </w:r>
        </w:p>
      </w:docPartBody>
    </w:docPart>
    <w:docPart>
      <w:docPartPr>
        <w:name w:val="F6B6CD71C2694FEBB2344D2FDD40210F"/>
        <w:category>
          <w:name w:val="General"/>
          <w:gallery w:val="placeholder"/>
        </w:category>
        <w:types>
          <w:type w:val="bbPlcHdr"/>
        </w:types>
        <w:behaviors>
          <w:behavior w:val="content"/>
        </w:behaviors>
        <w:guid w:val="{A8EC37AF-FA4D-4442-B9EF-F0B7DC6AF0BC}"/>
      </w:docPartPr>
      <w:docPartBody>
        <w:p w:rsidR="009F19F5" w:rsidRDefault="009F19F5" w:rsidP="009F19F5">
          <w:pPr>
            <w:pStyle w:val="F6B6CD71C2694FEBB2344D2FDD40210F"/>
          </w:pPr>
          <w:r>
            <w:t>Discussion:</w:t>
          </w:r>
        </w:p>
      </w:docPartBody>
    </w:docPart>
    <w:docPart>
      <w:docPartPr>
        <w:name w:val="1C28F6E24E2F424E9884BC6B064096D6"/>
        <w:category>
          <w:name w:val="General"/>
          <w:gallery w:val="placeholder"/>
        </w:category>
        <w:types>
          <w:type w:val="bbPlcHdr"/>
        </w:types>
        <w:behaviors>
          <w:behavior w:val="content"/>
        </w:behaviors>
        <w:guid w:val="{422DF9C2-0206-49F8-AD31-7E09F1CF7D98}"/>
      </w:docPartPr>
      <w:docPartBody>
        <w:p w:rsidR="009F19F5" w:rsidRDefault="009F19F5" w:rsidP="009F19F5">
          <w:pPr>
            <w:pStyle w:val="1C28F6E24E2F424E9884BC6B064096D6"/>
          </w:pPr>
          <w:r>
            <w:t>Action items</w:t>
          </w:r>
        </w:p>
      </w:docPartBody>
    </w:docPart>
    <w:docPart>
      <w:docPartPr>
        <w:name w:val="5C97743DE5444048A4C27291C2306E7F"/>
        <w:category>
          <w:name w:val="General"/>
          <w:gallery w:val="placeholder"/>
        </w:category>
        <w:types>
          <w:type w:val="bbPlcHdr"/>
        </w:types>
        <w:behaviors>
          <w:behavior w:val="content"/>
        </w:behaviors>
        <w:guid w:val="{92AE6CFD-EBE9-49F7-AB3E-AA44BD064BDE}"/>
      </w:docPartPr>
      <w:docPartBody>
        <w:p w:rsidR="009F19F5" w:rsidRDefault="009F19F5" w:rsidP="009F19F5">
          <w:pPr>
            <w:pStyle w:val="5C97743DE5444048A4C27291C2306E7F"/>
          </w:pPr>
          <w:r>
            <w:t>Person responsible</w:t>
          </w:r>
        </w:p>
      </w:docPartBody>
    </w:docPart>
    <w:docPart>
      <w:docPartPr>
        <w:name w:val="EE7944E6D8CA4F5895D27640EA1D20C3"/>
        <w:category>
          <w:name w:val="General"/>
          <w:gallery w:val="placeholder"/>
        </w:category>
        <w:types>
          <w:type w:val="bbPlcHdr"/>
        </w:types>
        <w:behaviors>
          <w:behavior w:val="content"/>
        </w:behaviors>
        <w:guid w:val="{A6F4A267-47D4-4B2B-A81F-B18EBA3C9237}"/>
      </w:docPartPr>
      <w:docPartBody>
        <w:p w:rsidR="009F19F5" w:rsidRDefault="009F19F5" w:rsidP="009F19F5">
          <w:pPr>
            <w:pStyle w:val="EE7944E6D8CA4F5895D27640EA1D20C3"/>
          </w:pPr>
          <w:r>
            <w:t>Deadline</w:t>
          </w:r>
        </w:p>
      </w:docPartBody>
    </w:docPart>
    <w:docPart>
      <w:docPartPr>
        <w:name w:val="4C095F7658654FE28D5917017BC962E4"/>
        <w:category>
          <w:name w:val="General"/>
          <w:gallery w:val="placeholder"/>
        </w:category>
        <w:types>
          <w:type w:val="bbPlcHdr"/>
        </w:types>
        <w:behaviors>
          <w:behavior w:val="content"/>
        </w:behaviors>
        <w:guid w:val="{172C84B6-0E9F-4191-BC09-F1B4C28E6B06}"/>
      </w:docPartPr>
      <w:docPartBody>
        <w:p w:rsidR="009F19F5" w:rsidRDefault="009F19F5" w:rsidP="009F19F5">
          <w:pPr>
            <w:pStyle w:val="4C095F7658654FE28D5917017BC962E4"/>
          </w:pPr>
          <w:r>
            <w:t>Other Information</w:t>
          </w:r>
        </w:p>
      </w:docPartBody>
    </w:docPart>
    <w:docPart>
      <w:docPartPr>
        <w:name w:val="C2F8E60463454E3BADC440BD91F8CF5B"/>
        <w:category>
          <w:name w:val="General"/>
          <w:gallery w:val="placeholder"/>
        </w:category>
        <w:types>
          <w:type w:val="bbPlcHdr"/>
        </w:types>
        <w:behaviors>
          <w:behavior w:val="content"/>
        </w:behaviors>
        <w:guid w:val="{C48CF276-3C28-4AF3-9E3D-974342F0FFA8}"/>
      </w:docPartPr>
      <w:docPartBody>
        <w:p w:rsidR="009F19F5" w:rsidRDefault="009F19F5" w:rsidP="009F19F5">
          <w:pPr>
            <w:pStyle w:val="C2F8E60463454E3BADC440BD91F8CF5B"/>
          </w:pPr>
          <w:r>
            <w:t>Observers:</w:t>
          </w:r>
        </w:p>
      </w:docPartBody>
    </w:docPart>
    <w:docPart>
      <w:docPartPr>
        <w:name w:val="B40768297EC84C649FEA5D6B46333260"/>
        <w:category>
          <w:name w:val="General"/>
          <w:gallery w:val="placeholder"/>
        </w:category>
        <w:types>
          <w:type w:val="bbPlcHdr"/>
        </w:types>
        <w:behaviors>
          <w:behavior w:val="content"/>
        </w:behaviors>
        <w:guid w:val="{A58B206F-2E18-497C-A8D0-CFB7FCF81CB2}"/>
      </w:docPartPr>
      <w:docPartBody>
        <w:p w:rsidR="009F19F5" w:rsidRDefault="009F19F5" w:rsidP="009F19F5">
          <w:pPr>
            <w:pStyle w:val="B40768297EC84C649FEA5D6B46333260"/>
          </w:pPr>
          <w:r>
            <w:t>Resources:</w:t>
          </w:r>
        </w:p>
      </w:docPartBody>
    </w:docPart>
    <w:docPart>
      <w:docPartPr>
        <w:name w:val="81C4D79B3AEA4C7F81B129378A2A5C51"/>
        <w:category>
          <w:name w:val="General"/>
          <w:gallery w:val="placeholder"/>
        </w:category>
        <w:types>
          <w:type w:val="bbPlcHdr"/>
        </w:types>
        <w:behaviors>
          <w:behavior w:val="content"/>
        </w:behaviors>
        <w:guid w:val="{9A79BF73-C792-4F0E-8363-75D5283F39D3}"/>
      </w:docPartPr>
      <w:docPartBody>
        <w:p w:rsidR="009F19F5" w:rsidRDefault="009F19F5" w:rsidP="009F19F5">
          <w:pPr>
            <w:pStyle w:val="81C4D79B3AEA4C7F81B129378A2A5C51"/>
          </w:pPr>
          <w:r>
            <w:t>Special notes:</w:t>
          </w:r>
        </w:p>
      </w:docPartBody>
    </w:docPart>
    <w:docPart>
      <w:docPartPr>
        <w:name w:val="5C6C06E93F7E4B53A894C0564BDA77BF"/>
        <w:category>
          <w:name w:val="General"/>
          <w:gallery w:val="placeholder"/>
        </w:category>
        <w:types>
          <w:type w:val="bbPlcHdr"/>
        </w:types>
        <w:behaviors>
          <w:behavior w:val="content"/>
        </w:behaviors>
        <w:guid w:val="{A7A20287-481F-4690-8CE4-82D9F78EA447}"/>
      </w:docPartPr>
      <w:docPartBody>
        <w:p w:rsidR="00C30EAE" w:rsidRDefault="00D631B6" w:rsidP="00D631B6">
          <w:pPr>
            <w:pStyle w:val="5C6C06E93F7E4B53A894C0564BDA77BF"/>
          </w:pPr>
          <w:r w:rsidRPr="00E048B4">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F5"/>
    <w:rsid w:val="00103BDF"/>
    <w:rsid w:val="00176091"/>
    <w:rsid w:val="001D1E9E"/>
    <w:rsid w:val="00215249"/>
    <w:rsid w:val="002C079F"/>
    <w:rsid w:val="0045378D"/>
    <w:rsid w:val="00506DD4"/>
    <w:rsid w:val="00566711"/>
    <w:rsid w:val="006E4F4E"/>
    <w:rsid w:val="007E1B38"/>
    <w:rsid w:val="00891AE0"/>
    <w:rsid w:val="008F0ED6"/>
    <w:rsid w:val="009F19F5"/>
    <w:rsid w:val="00A07174"/>
    <w:rsid w:val="00AD0B6A"/>
    <w:rsid w:val="00C1203C"/>
    <w:rsid w:val="00C30EAE"/>
    <w:rsid w:val="00C47B53"/>
    <w:rsid w:val="00D631B6"/>
    <w:rsid w:val="00DE3844"/>
    <w:rsid w:val="00E3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2065240AF455B84E864EE5597DFF6">
    <w:name w:val="5402065240AF455B84E864EE5597DFF6"/>
    <w:rsid w:val="009F19F5"/>
  </w:style>
  <w:style w:type="paragraph" w:customStyle="1" w:styleId="CCCC8505D1714F81BE238A695269C09C">
    <w:name w:val="CCCC8505D1714F81BE238A695269C09C"/>
    <w:rsid w:val="009F19F5"/>
  </w:style>
  <w:style w:type="paragraph" w:customStyle="1" w:styleId="F6B6CD71C2694FEBB2344D2FDD40210F">
    <w:name w:val="F6B6CD71C2694FEBB2344D2FDD40210F"/>
    <w:rsid w:val="009F19F5"/>
  </w:style>
  <w:style w:type="paragraph" w:customStyle="1" w:styleId="1C28F6E24E2F424E9884BC6B064096D6">
    <w:name w:val="1C28F6E24E2F424E9884BC6B064096D6"/>
    <w:rsid w:val="009F19F5"/>
  </w:style>
  <w:style w:type="paragraph" w:customStyle="1" w:styleId="5C97743DE5444048A4C27291C2306E7F">
    <w:name w:val="5C97743DE5444048A4C27291C2306E7F"/>
    <w:rsid w:val="009F19F5"/>
  </w:style>
  <w:style w:type="paragraph" w:customStyle="1" w:styleId="EE7944E6D8CA4F5895D27640EA1D20C3">
    <w:name w:val="EE7944E6D8CA4F5895D27640EA1D20C3"/>
    <w:rsid w:val="009F19F5"/>
  </w:style>
  <w:style w:type="paragraph" w:customStyle="1" w:styleId="4C095F7658654FE28D5917017BC962E4">
    <w:name w:val="4C095F7658654FE28D5917017BC962E4"/>
    <w:rsid w:val="009F19F5"/>
  </w:style>
  <w:style w:type="paragraph" w:customStyle="1" w:styleId="C2F8E60463454E3BADC440BD91F8CF5B">
    <w:name w:val="C2F8E60463454E3BADC440BD91F8CF5B"/>
    <w:rsid w:val="009F19F5"/>
  </w:style>
  <w:style w:type="paragraph" w:customStyle="1" w:styleId="B40768297EC84C649FEA5D6B46333260">
    <w:name w:val="B40768297EC84C649FEA5D6B46333260"/>
    <w:rsid w:val="009F19F5"/>
  </w:style>
  <w:style w:type="paragraph" w:customStyle="1" w:styleId="81C4D79B3AEA4C7F81B129378A2A5C51">
    <w:name w:val="81C4D79B3AEA4C7F81B129378A2A5C51"/>
    <w:rsid w:val="009F19F5"/>
  </w:style>
  <w:style w:type="paragraph" w:customStyle="1" w:styleId="5C6C06E93F7E4B53A894C0564BDA77BF">
    <w:name w:val="5C6C06E93F7E4B53A894C0564BDA77BF"/>
    <w:rsid w:val="00D63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10582C3EB8740817DDC955A90EE0D" ma:contentTypeVersion="13" ma:contentTypeDescription="新しいドキュメントを作成します。" ma:contentTypeScope="" ma:versionID="9d931a29c002a191b0b76c792b64f119">
  <xsd:schema xmlns:xsd="http://www.w3.org/2001/XMLSchema" xmlns:xs="http://www.w3.org/2001/XMLSchema" xmlns:p="http://schemas.microsoft.com/office/2006/metadata/properties" xmlns:ns3="8e67f69c-3190-453e-a420-8c858c6497dd" xmlns:ns4="e4892925-aea3-4613-9360-0c709a58cf07" targetNamespace="http://schemas.microsoft.com/office/2006/metadata/properties" ma:root="true" ma:fieldsID="e76bb0428d437eb4deee720dc3b9a371" ns3:_="" ns4:_="">
    <xsd:import namespace="8e67f69c-3190-453e-a420-8c858c6497dd"/>
    <xsd:import namespace="e4892925-aea3-4613-9360-0c709a58cf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f69c-3190-453e-a420-8c858c649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92925-aea3-4613-9360-0c709a58cf07"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F8836-213E-423B-BCEC-3427E0E6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7f69c-3190-453e-a420-8c858c6497dd"/>
    <ds:schemaRef ds:uri="e4892925-aea3-4613-9360-0c709a58c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7197-7C44-4BFB-A3FF-716293C8939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7EB1BBF-F0E6-4930-8296-DC4749AFBFAD}">
  <ds:schemaRefs>
    <ds:schemaRef ds:uri="http://purl.org/dc/dcmitype/"/>
    <ds:schemaRef ds:uri="http://schemas.microsoft.com/office/infopath/2007/PartnerControls"/>
    <ds:schemaRef ds:uri="http://purl.org/dc/elements/1.1/"/>
    <ds:schemaRef ds:uri="http://schemas.microsoft.com/office/2006/metadata/properties"/>
    <ds:schemaRef ds:uri="e4892925-aea3-4613-9360-0c709a58cf07"/>
    <ds:schemaRef ds:uri="http://schemas.microsoft.com/office/2006/documentManagement/types"/>
    <ds:schemaRef ds:uri="http://purl.org/dc/terms/"/>
    <ds:schemaRef ds:uri="http://schemas.openxmlformats.org/package/2006/metadata/core-properties"/>
    <ds:schemaRef ds:uri="8e67f69c-3190-453e-a420-8c858c6497dd"/>
    <ds:schemaRef ds:uri="http://www.w3.org/XML/1998/namespace"/>
  </ds:schemaRefs>
</ds:datastoreItem>
</file>

<file path=customXml/itemProps4.xml><?xml version="1.0" encoding="utf-8"?>
<ds:datastoreItem xmlns:ds="http://schemas.openxmlformats.org/officeDocument/2006/customXml" ds:itemID="{778DC6A3-BF82-4F32-9B6C-A28D1AD22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Stambouli</dc:creator>
  <cp:keywords/>
  <dc:description/>
  <cp:lastModifiedBy>Mehdi Stambouli</cp:lastModifiedBy>
  <cp:revision>43</cp:revision>
  <cp:lastPrinted>2021-09-02T16:13:00Z</cp:lastPrinted>
  <dcterms:created xsi:type="dcterms:W3CDTF">2022-05-17T15:21:00Z</dcterms:created>
  <dcterms:modified xsi:type="dcterms:W3CDTF">2022-05-17T16:26:00Z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0x010100A3510582C3EB8740817DDC955A90EE0D</vt:lpwstr>
  </property>
  <property fmtid="{D5CDD505-2E9C-101B-9397-08002B2CF9AE}" pid="3" name="docIndexRef">
    <vt:lpwstr>3c4ddec7-54ed-43e9-b458-a324ec7d646d</vt:lpwstr>
  </property>
  <property fmtid="{D5CDD505-2E9C-101B-9397-08002B2CF9AE}" pid="4" name="bjSaver">
    <vt:lpwstr>cEvZYYeq2yOqf3VINRCNrMLSUXPqP2vs</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ies>
</file>